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0E" w:rsidRPr="004D66F9" w:rsidRDefault="00BC530E" w:rsidP="00BC530E">
      <w:pPr>
        <w:adjustRightInd w:val="0"/>
        <w:snapToGrid w:val="0"/>
        <w:ind w:left="1261" w:hangingChars="450" w:hanging="1261"/>
        <w:rPr>
          <w:rFonts w:ascii="標楷體" w:eastAsia="標楷體" w:hAnsi="標楷體"/>
          <w:b/>
          <w:kern w:val="0"/>
          <w:sz w:val="28"/>
          <w:szCs w:val="28"/>
        </w:rPr>
      </w:pPr>
      <w:bookmarkStart w:id="0" w:name="_GoBack"/>
      <w:bookmarkEnd w:id="0"/>
      <w:r w:rsidRPr="004D66F9">
        <w:rPr>
          <w:rFonts w:ascii="標楷體" w:eastAsia="標楷體" w:hAnsi="標楷體" w:hint="eastAsia"/>
          <w:b/>
          <w:kern w:val="0"/>
          <w:sz w:val="28"/>
          <w:szCs w:val="28"/>
        </w:rPr>
        <w:t>國立中興大學教師升等評審標準暨聘任升等著作送審準則</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95</w:t>
      </w:r>
      <w:r w:rsidRPr="00555C73">
        <w:rPr>
          <w:rFonts w:eastAsia="標楷體"/>
          <w:kern w:val="0"/>
          <w:sz w:val="20"/>
        </w:rPr>
        <w:t>年</w:t>
      </w:r>
      <w:smartTag w:uri="urn:schemas-microsoft-com:office:smarttags" w:element="chsdate">
        <w:smartTagPr>
          <w:attr w:name="IsROCDate" w:val="False"/>
          <w:attr w:name="IsLunarDate" w:val="False"/>
          <w:attr w:name="Day" w:val="5"/>
          <w:attr w:name="Month" w:val="5"/>
          <w:attr w:name="Year" w:val="2007"/>
          <w:attr w:name="tabIndex" w:val="0"/>
          <w:attr w:name="style" w:val="BACKGROUND-POSITION: left bottom; BACKGROUND-IMAGE: url(res://ietag.dll/#34/#1001); BACKGROUND-REPEAT: repeat-x"/>
        </w:smartTagPr>
        <w:r w:rsidRPr="00555C73">
          <w:rPr>
            <w:rFonts w:eastAsia="標楷體"/>
            <w:kern w:val="0"/>
            <w:sz w:val="20"/>
          </w:rPr>
          <w:t>5</w:t>
        </w:r>
        <w:r w:rsidRPr="00555C73">
          <w:rPr>
            <w:rFonts w:eastAsia="標楷體"/>
            <w:kern w:val="0"/>
            <w:sz w:val="20"/>
          </w:rPr>
          <w:t>月</w:t>
        </w:r>
        <w:r w:rsidRPr="00555C73">
          <w:rPr>
            <w:rFonts w:eastAsia="標楷體"/>
            <w:kern w:val="0"/>
            <w:sz w:val="20"/>
          </w:rPr>
          <w:t>5</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50</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名稱及第</w:t>
      </w:r>
      <w:r w:rsidRPr="00555C73">
        <w:rPr>
          <w:rFonts w:eastAsia="標楷體"/>
          <w:kern w:val="0"/>
          <w:sz w:val="20"/>
        </w:rPr>
        <w:t>1</w:t>
      </w:r>
      <w:r w:rsidRPr="00555C73">
        <w:rPr>
          <w:rFonts w:eastAsia="標楷體"/>
          <w:kern w:val="0"/>
          <w:sz w:val="20"/>
        </w:rPr>
        <w:t>、</w:t>
      </w:r>
      <w:r w:rsidRPr="00555C73">
        <w:rPr>
          <w:rFonts w:eastAsia="標楷體"/>
          <w:kern w:val="0"/>
          <w:sz w:val="20"/>
        </w:rPr>
        <w:t>4</w:t>
      </w:r>
      <w:r w:rsidRPr="00555C73">
        <w:rPr>
          <w:rFonts w:eastAsia="標楷體"/>
          <w:kern w:val="0"/>
          <w:sz w:val="20"/>
        </w:rPr>
        <w:t>至</w:t>
      </w:r>
      <w:r w:rsidRPr="00555C73">
        <w:rPr>
          <w:rFonts w:eastAsia="標楷體"/>
          <w:kern w:val="0"/>
          <w:sz w:val="20"/>
        </w:rPr>
        <w:t>6</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96</w:t>
      </w:r>
      <w:r w:rsidRPr="00555C73">
        <w:rPr>
          <w:rFonts w:eastAsia="標楷體"/>
          <w:kern w:val="0"/>
          <w:sz w:val="20"/>
        </w:rPr>
        <w:t>年</w:t>
      </w:r>
      <w:smartTag w:uri="urn:schemas-microsoft-com:office:smarttags" w:element="chsdate">
        <w:smartTagPr>
          <w:attr w:name="IsROCDate" w:val="False"/>
          <w:attr w:name="IsLunarDate" w:val="False"/>
          <w:attr w:name="Day" w:val="7"/>
          <w:attr w:name="Month" w:val="12"/>
          <w:attr w:name="Year" w:val="2007"/>
          <w:attr w:name="style" w:val="BACKGROUND-POSITION: left bottom; BACKGROUND-IMAGE: url(res://ietag.dll/#34/#1001); BACKGROUND-REPEAT: repeat-x"/>
          <w:attr w:name="tabIndex" w:val="0"/>
        </w:smartTagPr>
        <w:r w:rsidRPr="00555C73">
          <w:rPr>
            <w:rFonts w:eastAsia="標楷體"/>
            <w:kern w:val="0"/>
            <w:sz w:val="20"/>
          </w:rPr>
          <w:t>12</w:t>
        </w:r>
        <w:r w:rsidRPr="00555C73">
          <w:rPr>
            <w:rFonts w:eastAsia="標楷體"/>
            <w:kern w:val="0"/>
            <w:sz w:val="20"/>
          </w:rPr>
          <w:t>月</w:t>
        </w:r>
        <w:r w:rsidRPr="00555C73">
          <w:rPr>
            <w:rFonts w:eastAsia="標楷體"/>
            <w:kern w:val="0"/>
            <w:sz w:val="20"/>
          </w:rPr>
          <w:t>7</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53</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4</w:t>
      </w:r>
      <w:r w:rsidRPr="00555C73">
        <w:rPr>
          <w:rFonts w:eastAsia="標楷體"/>
          <w:kern w:val="0"/>
          <w:sz w:val="20"/>
        </w:rPr>
        <w:t>至</w:t>
      </w:r>
      <w:r w:rsidRPr="00555C73">
        <w:rPr>
          <w:rFonts w:eastAsia="標楷體"/>
          <w:kern w:val="0"/>
          <w:sz w:val="20"/>
        </w:rPr>
        <w:t>6</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97</w:t>
      </w:r>
      <w:r w:rsidRPr="00555C73">
        <w:rPr>
          <w:rFonts w:eastAsia="標楷體"/>
          <w:kern w:val="0"/>
          <w:sz w:val="20"/>
        </w:rPr>
        <w:t>年</w:t>
      </w:r>
      <w:smartTag w:uri="urn:schemas-microsoft-com:office:smarttags" w:element="chsdate">
        <w:smartTagPr>
          <w:attr w:name="IsROCDate" w:val="False"/>
          <w:attr w:name="IsLunarDate" w:val="False"/>
          <w:attr w:name="Day" w:val="9"/>
          <w:attr w:name="Month" w:val="5"/>
          <w:attr w:name="Year" w:val="2008"/>
        </w:smartTagPr>
        <w:r w:rsidRPr="00555C73">
          <w:rPr>
            <w:rFonts w:eastAsia="標楷體"/>
            <w:kern w:val="0"/>
            <w:sz w:val="20"/>
          </w:rPr>
          <w:t>5</w:t>
        </w:r>
        <w:r w:rsidRPr="00555C73">
          <w:rPr>
            <w:rFonts w:eastAsia="標楷體"/>
            <w:kern w:val="0"/>
            <w:sz w:val="20"/>
          </w:rPr>
          <w:t>月</w:t>
        </w:r>
        <w:r w:rsidRPr="00555C73">
          <w:rPr>
            <w:rFonts w:eastAsia="標楷體"/>
            <w:kern w:val="0"/>
            <w:sz w:val="20"/>
          </w:rPr>
          <w:t>9</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54</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4</w:t>
      </w:r>
      <w:r w:rsidRPr="00555C73">
        <w:rPr>
          <w:rFonts w:eastAsia="標楷體"/>
          <w:kern w:val="0"/>
          <w:sz w:val="20"/>
        </w:rPr>
        <w:t>至</w:t>
      </w:r>
      <w:r w:rsidRPr="00555C73">
        <w:rPr>
          <w:rFonts w:eastAsia="標楷體"/>
          <w:kern w:val="0"/>
          <w:sz w:val="20"/>
        </w:rPr>
        <w:t>5</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98</w:t>
      </w:r>
      <w:r w:rsidRPr="00555C73">
        <w:rPr>
          <w:rFonts w:eastAsia="標楷體"/>
          <w:kern w:val="0"/>
          <w:sz w:val="20"/>
        </w:rPr>
        <w:t>年</w:t>
      </w:r>
      <w:smartTag w:uri="urn:schemas-microsoft-com:office:smarttags" w:element="chsdate">
        <w:smartTagPr>
          <w:attr w:name="IsROCDate" w:val="False"/>
          <w:attr w:name="IsLunarDate" w:val="False"/>
          <w:attr w:name="Day" w:val="8"/>
          <w:attr w:name="Month" w:val="5"/>
          <w:attr w:name="Year" w:val="2009"/>
        </w:smartTagPr>
        <w:r w:rsidRPr="00555C73">
          <w:rPr>
            <w:rFonts w:eastAsia="標楷體"/>
            <w:kern w:val="0"/>
            <w:sz w:val="20"/>
          </w:rPr>
          <w:t>5</w:t>
        </w:r>
        <w:r w:rsidRPr="00555C73">
          <w:rPr>
            <w:rFonts w:eastAsia="標楷體"/>
            <w:kern w:val="0"/>
            <w:sz w:val="20"/>
          </w:rPr>
          <w:t>月</w:t>
        </w:r>
        <w:r w:rsidRPr="00555C73">
          <w:rPr>
            <w:rFonts w:eastAsia="標楷體"/>
            <w:kern w:val="0"/>
            <w:sz w:val="20"/>
          </w:rPr>
          <w:t>8</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56</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3</w:t>
      </w:r>
      <w:r w:rsidRPr="00555C73">
        <w:rPr>
          <w:rFonts w:eastAsia="標楷體"/>
          <w:kern w:val="0"/>
          <w:sz w:val="20"/>
        </w:rPr>
        <w:t>至</w:t>
      </w:r>
      <w:r w:rsidRPr="00555C73">
        <w:rPr>
          <w:rFonts w:eastAsia="標楷體"/>
          <w:kern w:val="0"/>
          <w:sz w:val="20"/>
        </w:rPr>
        <w:t>6</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98</w:t>
      </w:r>
      <w:r w:rsidRPr="00555C73">
        <w:rPr>
          <w:rFonts w:eastAsia="標楷體"/>
          <w:kern w:val="0"/>
          <w:sz w:val="20"/>
        </w:rPr>
        <w:t>年</w:t>
      </w:r>
      <w:smartTag w:uri="urn:schemas-microsoft-com:office:smarttags" w:element="chsdate">
        <w:smartTagPr>
          <w:attr w:name="IsROCDate" w:val="False"/>
          <w:attr w:name="IsLunarDate" w:val="False"/>
          <w:attr w:name="Day" w:val="11"/>
          <w:attr w:name="Month" w:val="12"/>
          <w:attr w:name="Year" w:val="2009"/>
        </w:smartTagPr>
        <w:r w:rsidRPr="00555C73">
          <w:rPr>
            <w:rFonts w:eastAsia="標楷體"/>
            <w:kern w:val="0"/>
            <w:sz w:val="20"/>
          </w:rPr>
          <w:t>12</w:t>
        </w:r>
        <w:r w:rsidRPr="00555C73">
          <w:rPr>
            <w:rFonts w:eastAsia="標楷體"/>
            <w:kern w:val="0"/>
            <w:sz w:val="20"/>
          </w:rPr>
          <w:t>月</w:t>
        </w:r>
        <w:r w:rsidRPr="00555C73">
          <w:rPr>
            <w:rFonts w:eastAsia="標楷體"/>
            <w:kern w:val="0"/>
            <w:sz w:val="20"/>
          </w:rPr>
          <w:t>11</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57</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2</w:t>
      </w:r>
      <w:r w:rsidRPr="00555C73">
        <w:rPr>
          <w:rFonts w:eastAsia="標楷體"/>
          <w:kern w:val="0"/>
          <w:sz w:val="20"/>
        </w:rPr>
        <w:t>至</w:t>
      </w:r>
      <w:r w:rsidRPr="00555C73">
        <w:rPr>
          <w:rFonts w:eastAsia="標楷體"/>
          <w:kern w:val="0"/>
          <w:sz w:val="20"/>
        </w:rPr>
        <w:t>5</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99</w:t>
      </w:r>
      <w:r w:rsidRPr="00555C73">
        <w:rPr>
          <w:rFonts w:eastAsia="標楷體"/>
          <w:kern w:val="0"/>
          <w:sz w:val="20"/>
        </w:rPr>
        <w:t>年</w:t>
      </w:r>
      <w:smartTag w:uri="urn:schemas-microsoft-com:office:smarttags" w:element="chsdate">
        <w:smartTagPr>
          <w:attr w:name="IsROCDate" w:val="False"/>
          <w:attr w:name="IsLunarDate" w:val="False"/>
          <w:attr w:name="Day" w:val="14"/>
          <w:attr w:name="Month" w:val="5"/>
          <w:attr w:name="Year" w:val="2010"/>
        </w:smartTagPr>
        <w:r w:rsidRPr="00555C73">
          <w:rPr>
            <w:rFonts w:eastAsia="標楷體"/>
            <w:kern w:val="0"/>
            <w:sz w:val="20"/>
          </w:rPr>
          <w:t>5</w:t>
        </w:r>
        <w:r w:rsidRPr="00555C73">
          <w:rPr>
            <w:rFonts w:eastAsia="標楷體"/>
            <w:kern w:val="0"/>
            <w:sz w:val="20"/>
          </w:rPr>
          <w:t>月</w:t>
        </w:r>
        <w:r w:rsidRPr="00555C73">
          <w:rPr>
            <w:rFonts w:eastAsia="標楷體"/>
            <w:kern w:val="0"/>
            <w:sz w:val="20"/>
          </w:rPr>
          <w:t>14</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58</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4</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99</w:t>
      </w:r>
      <w:r w:rsidRPr="00555C73">
        <w:rPr>
          <w:rFonts w:eastAsia="標楷體"/>
          <w:kern w:val="0"/>
          <w:sz w:val="20"/>
        </w:rPr>
        <w:t>年</w:t>
      </w:r>
      <w:r w:rsidRPr="00555C73">
        <w:rPr>
          <w:rFonts w:eastAsia="標楷體"/>
          <w:kern w:val="0"/>
          <w:sz w:val="20"/>
        </w:rPr>
        <w:t>12</w:t>
      </w:r>
      <w:r w:rsidRPr="00555C73">
        <w:rPr>
          <w:rFonts w:eastAsia="標楷體"/>
          <w:kern w:val="0"/>
          <w:sz w:val="20"/>
        </w:rPr>
        <w:t>月</w:t>
      </w:r>
      <w:r w:rsidRPr="00555C73">
        <w:rPr>
          <w:rFonts w:eastAsia="標楷體"/>
          <w:kern w:val="0"/>
          <w:sz w:val="20"/>
        </w:rPr>
        <w:t>10</w:t>
      </w:r>
      <w:r w:rsidRPr="00555C73">
        <w:rPr>
          <w:rFonts w:eastAsia="標楷體" w:hAnsi="標楷體"/>
          <w:sz w:val="20"/>
        </w:rPr>
        <w:t>、</w:t>
      </w:r>
      <w:r w:rsidRPr="00555C73">
        <w:rPr>
          <w:rFonts w:eastAsia="標楷體"/>
          <w:kern w:val="0"/>
          <w:sz w:val="20"/>
        </w:rPr>
        <w:t>13</w:t>
      </w:r>
      <w:r w:rsidRPr="00555C73">
        <w:rPr>
          <w:rFonts w:eastAsia="標楷體"/>
          <w:kern w:val="0"/>
          <w:sz w:val="20"/>
        </w:rPr>
        <w:t>日第</w:t>
      </w:r>
      <w:r w:rsidRPr="00555C73">
        <w:rPr>
          <w:rFonts w:eastAsia="標楷體"/>
          <w:kern w:val="0"/>
          <w:sz w:val="20"/>
        </w:rPr>
        <w:t>59</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5</w:t>
      </w:r>
      <w:r w:rsidRPr="00555C73">
        <w:rPr>
          <w:rFonts w:eastAsia="標楷體"/>
          <w:kern w:val="0"/>
          <w:sz w:val="20"/>
        </w:rPr>
        <w:t>點</w:t>
      </w:r>
      <w:r w:rsidRPr="00555C73">
        <w:rPr>
          <w:rFonts w:eastAsia="標楷體"/>
          <w:kern w:val="0"/>
          <w:sz w:val="20"/>
        </w:rPr>
        <w:t xml:space="preserve">) </w:t>
      </w:r>
    </w:p>
    <w:p w:rsidR="00BC530E" w:rsidRPr="00B67D43" w:rsidRDefault="00BC530E" w:rsidP="00BC530E">
      <w:pPr>
        <w:adjustRightInd w:val="0"/>
        <w:snapToGrid w:val="0"/>
        <w:jc w:val="right"/>
        <w:rPr>
          <w:rFonts w:eastAsia="標楷體"/>
          <w:kern w:val="0"/>
          <w:sz w:val="20"/>
        </w:rPr>
      </w:pPr>
      <w:r w:rsidRPr="00555C73">
        <w:rPr>
          <w:rFonts w:eastAsia="標楷體"/>
          <w:kern w:val="0"/>
          <w:sz w:val="20"/>
        </w:rPr>
        <w:t>100</w:t>
      </w:r>
      <w:r w:rsidRPr="00555C73">
        <w:rPr>
          <w:rFonts w:eastAsia="標楷體"/>
          <w:kern w:val="0"/>
          <w:sz w:val="20"/>
        </w:rPr>
        <w:t>年</w:t>
      </w:r>
      <w:smartTag w:uri="urn:schemas-microsoft-com:office:smarttags" w:element="chsdate">
        <w:smartTagPr>
          <w:attr w:name="IsROCDate" w:val="False"/>
          <w:attr w:name="IsLunarDate" w:val="False"/>
          <w:attr w:name="Day" w:val="13"/>
          <w:attr w:name="Month" w:val="5"/>
          <w:attr w:name="Year" w:val="2011"/>
        </w:smartTagPr>
        <w:r w:rsidRPr="00555C73">
          <w:rPr>
            <w:rFonts w:eastAsia="標楷體"/>
            <w:kern w:val="0"/>
            <w:sz w:val="20"/>
          </w:rPr>
          <w:t>5</w:t>
        </w:r>
        <w:r w:rsidRPr="00555C73">
          <w:rPr>
            <w:rFonts w:eastAsia="標楷體"/>
            <w:kern w:val="0"/>
            <w:sz w:val="20"/>
          </w:rPr>
          <w:t>月</w:t>
        </w:r>
        <w:r w:rsidRPr="00555C73">
          <w:rPr>
            <w:rFonts w:eastAsia="標楷體"/>
            <w:kern w:val="0"/>
            <w:sz w:val="20"/>
          </w:rPr>
          <w:t>13</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6</w:t>
      </w:r>
      <w:r w:rsidRPr="00B67D43">
        <w:rPr>
          <w:rFonts w:eastAsia="標楷體"/>
          <w:kern w:val="0"/>
          <w:sz w:val="20"/>
        </w:rPr>
        <w:t>0</w:t>
      </w:r>
      <w:r w:rsidRPr="00B67D43">
        <w:rPr>
          <w:rFonts w:eastAsia="標楷體"/>
          <w:kern w:val="0"/>
          <w:sz w:val="20"/>
        </w:rPr>
        <w:t>次校務會議修正</w:t>
      </w:r>
      <w:r w:rsidRPr="00B67D43">
        <w:rPr>
          <w:rFonts w:eastAsia="標楷體"/>
          <w:kern w:val="0"/>
          <w:sz w:val="20"/>
        </w:rPr>
        <w:t>(</w:t>
      </w:r>
      <w:r w:rsidRPr="00B67D43">
        <w:rPr>
          <w:rFonts w:eastAsia="標楷體"/>
          <w:kern w:val="0"/>
          <w:sz w:val="20"/>
        </w:rPr>
        <w:t>第</w:t>
      </w:r>
      <w:r w:rsidRPr="00B67D43">
        <w:rPr>
          <w:rFonts w:eastAsia="標楷體"/>
          <w:kern w:val="0"/>
          <w:sz w:val="20"/>
        </w:rPr>
        <w:t>4</w:t>
      </w:r>
      <w:r w:rsidRPr="00B67D43">
        <w:rPr>
          <w:rFonts w:eastAsia="標楷體"/>
          <w:kern w:val="0"/>
          <w:sz w:val="20"/>
        </w:rPr>
        <w:t>點</w:t>
      </w:r>
      <w:r w:rsidRPr="00B67D43">
        <w:rPr>
          <w:rFonts w:eastAsia="標楷體"/>
          <w:kern w:val="0"/>
          <w:sz w:val="20"/>
        </w:rPr>
        <w:t xml:space="preserve">) </w:t>
      </w:r>
    </w:p>
    <w:p w:rsidR="00BC530E" w:rsidRPr="00B67D43" w:rsidRDefault="00BC530E" w:rsidP="00BC530E">
      <w:pPr>
        <w:adjustRightInd w:val="0"/>
        <w:snapToGrid w:val="0"/>
        <w:jc w:val="right"/>
        <w:rPr>
          <w:rFonts w:eastAsia="標楷體"/>
          <w:kern w:val="0"/>
          <w:sz w:val="20"/>
        </w:rPr>
      </w:pPr>
      <w:r w:rsidRPr="00B67D43">
        <w:rPr>
          <w:rFonts w:eastAsia="標楷體"/>
          <w:kern w:val="0"/>
          <w:sz w:val="20"/>
        </w:rPr>
        <w:t>101</w:t>
      </w:r>
      <w:r w:rsidRPr="00B67D43">
        <w:rPr>
          <w:rFonts w:eastAsia="標楷體"/>
          <w:kern w:val="0"/>
          <w:sz w:val="20"/>
        </w:rPr>
        <w:t>年</w:t>
      </w:r>
      <w:smartTag w:uri="urn:schemas-microsoft-com:office:smarttags" w:element="chsdate">
        <w:smartTagPr>
          <w:attr w:name="IsROCDate" w:val="False"/>
          <w:attr w:name="IsLunarDate" w:val="False"/>
          <w:attr w:name="Day" w:val="12"/>
          <w:attr w:name="Month" w:val="6"/>
          <w:attr w:name="Year" w:val="2012"/>
        </w:smartTagPr>
        <w:r w:rsidRPr="00B67D43">
          <w:rPr>
            <w:rFonts w:eastAsia="標楷體"/>
            <w:kern w:val="0"/>
            <w:sz w:val="20"/>
          </w:rPr>
          <w:t>6</w:t>
        </w:r>
        <w:r w:rsidRPr="00B67D43">
          <w:rPr>
            <w:rFonts w:eastAsia="標楷體"/>
            <w:kern w:val="0"/>
            <w:sz w:val="20"/>
          </w:rPr>
          <w:t>月</w:t>
        </w:r>
        <w:r w:rsidRPr="00B67D43">
          <w:rPr>
            <w:rFonts w:eastAsia="標楷體"/>
            <w:kern w:val="0"/>
            <w:sz w:val="20"/>
          </w:rPr>
          <w:t>12</w:t>
        </w:r>
        <w:r w:rsidRPr="00B67D43">
          <w:rPr>
            <w:rFonts w:eastAsia="標楷體"/>
            <w:kern w:val="0"/>
            <w:sz w:val="20"/>
          </w:rPr>
          <w:t>日</w:t>
        </w:r>
      </w:smartTag>
      <w:r w:rsidRPr="00B67D43">
        <w:rPr>
          <w:rFonts w:eastAsia="標楷體"/>
          <w:kern w:val="0"/>
          <w:sz w:val="20"/>
        </w:rPr>
        <w:t>第</w:t>
      </w:r>
      <w:r w:rsidRPr="00B67D43">
        <w:rPr>
          <w:rFonts w:eastAsia="標楷體"/>
          <w:kern w:val="0"/>
          <w:sz w:val="20"/>
        </w:rPr>
        <w:t>63</w:t>
      </w:r>
      <w:r w:rsidRPr="00B67D43">
        <w:rPr>
          <w:rFonts w:eastAsia="標楷體"/>
          <w:kern w:val="0"/>
          <w:sz w:val="20"/>
        </w:rPr>
        <w:t>次校務會議修正</w:t>
      </w:r>
      <w:r w:rsidRPr="00B67D43">
        <w:rPr>
          <w:rFonts w:eastAsia="標楷體"/>
          <w:kern w:val="0"/>
          <w:sz w:val="20"/>
        </w:rPr>
        <w:t>(</w:t>
      </w:r>
      <w:r w:rsidRPr="00B67D43">
        <w:rPr>
          <w:rFonts w:eastAsia="標楷體"/>
          <w:kern w:val="0"/>
          <w:sz w:val="20"/>
        </w:rPr>
        <w:t>第</w:t>
      </w:r>
      <w:r w:rsidRPr="00B67D43">
        <w:rPr>
          <w:rFonts w:eastAsia="標楷體"/>
          <w:kern w:val="0"/>
          <w:sz w:val="20"/>
        </w:rPr>
        <w:t>4</w:t>
      </w:r>
      <w:r w:rsidRPr="00B67D43">
        <w:rPr>
          <w:rFonts w:eastAsia="標楷體"/>
          <w:kern w:val="0"/>
          <w:sz w:val="20"/>
        </w:rPr>
        <w:t>點</w:t>
      </w:r>
      <w:r w:rsidRPr="00B67D43">
        <w:rPr>
          <w:rFonts w:eastAsia="標楷體"/>
          <w:kern w:val="0"/>
          <w:sz w:val="20"/>
        </w:rPr>
        <w:t xml:space="preserve">) </w:t>
      </w:r>
    </w:p>
    <w:p w:rsidR="00BC530E" w:rsidRPr="00B67D43" w:rsidRDefault="00BC530E" w:rsidP="00BC530E">
      <w:pPr>
        <w:snapToGrid w:val="0"/>
        <w:jc w:val="right"/>
        <w:rPr>
          <w:rFonts w:eastAsia="標楷體"/>
          <w:color w:val="000000"/>
          <w:sz w:val="20"/>
        </w:rPr>
      </w:pPr>
      <w:r w:rsidRPr="00B67D43">
        <w:rPr>
          <w:rFonts w:eastAsia="標楷體"/>
          <w:color w:val="000000"/>
          <w:sz w:val="20"/>
        </w:rPr>
        <w:t>102</w:t>
      </w:r>
      <w:r w:rsidRPr="00B67D43">
        <w:rPr>
          <w:rFonts w:eastAsia="標楷體" w:hAnsi="標楷體"/>
          <w:color w:val="000000"/>
          <w:sz w:val="20"/>
        </w:rPr>
        <w:t>年</w:t>
      </w:r>
      <w:r w:rsidRPr="00B67D43">
        <w:rPr>
          <w:rFonts w:eastAsia="標楷體"/>
          <w:color w:val="000000"/>
          <w:sz w:val="20"/>
        </w:rPr>
        <w:t>5</w:t>
      </w:r>
      <w:r w:rsidRPr="00B67D43">
        <w:rPr>
          <w:rFonts w:eastAsia="標楷體" w:hAnsi="標楷體"/>
          <w:color w:val="000000"/>
          <w:sz w:val="20"/>
        </w:rPr>
        <w:t>月</w:t>
      </w:r>
      <w:r w:rsidRPr="00B67D43">
        <w:rPr>
          <w:rFonts w:eastAsia="標楷體"/>
          <w:color w:val="000000"/>
          <w:sz w:val="20"/>
        </w:rPr>
        <w:t>10</w:t>
      </w:r>
      <w:r w:rsidRPr="00B67D43">
        <w:rPr>
          <w:rFonts w:eastAsia="標楷體" w:hAnsi="標楷體"/>
          <w:color w:val="000000"/>
          <w:sz w:val="20"/>
        </w:rPr>
        <w:t>日第</w:t>
      </w:r>
      <w:r w:rsidRPr="00B67D43">
        <w:rPr>
          <w:rFonts w:eastAsia="標楷體"/>
          <w:color w:val="000000"/>
          <w:sz w:val="20"/>
        </w:rPr>
        <w:t>65</w:t>
      </w:r>
      <w:r w:rsidRPr="00B67D43">
        <w:rPr>
          <w:rFonts w:eastAsia="標楷體" w:hAnsi="標楷體"/>
          <w:color w:val="000000"/>
          <w:sz w:val="20"/>
        </w:rPr>
        <w:t>次校務會議修正</w:t>
      </w:r>
      <w:r w:rsidRPr="00B67D43">
        <w:rPr>
          <w:rFonts w:eastAsia="標楷體"/>
          <w:sz w:val="20"/>
        </w:rPr>
        <w:t>(</w:t>
      </w:r>
      <w:r w:rsidRPr="00B67D43">
        <w:rPr>
          <w:rFonts w:eastAsia="標楷體" w:hAnsi="標楷體"/>
          <w:sz w:val="20"/>
        </w:rPr>
        <w:t>全份條文</w:t>
      </w:r>
      <w:r w:rsidRPr="00B67D43">
        <w:rPr>
          <w:rFonts w:eastAsia="標楷體"/>
          <w:sz w:val="20"/>
        </w:rPr>
        <w:t>)</w:t>
      </w:r>
    </w:p>
    <w:p w:rsidR="00BC530E" w:rsidRPr="00B67D43" w:rsidRDefault="00BC530E" w:rsidP="00BC530E">
      <w:pPr>
        <w:snapToGrid w:val="0"/>
        <w:jc w:val="right"/>
        <w:rPr>
          <w:rFonts w:eastAsia="標楷體"/>
          <w:sz w:val="20"/>
        </w:rPr>
      </w:pPr>
      <w:r w:rsidRPr="00B67D43">
        <w:rPr>
          <w:rFonts w:eastAsia="標楷體"/>
          <w:color w:val="000000"/>
          <w:sz w:val="20"/>
        </w:rPr>
        <w:t>102</w:t>
      </w:r>
      <w:r w:rsidRPr="00B67D43">
        <w:rPr>
          <w:rFonts w:eastAsia="標楷體" w:hAnsi="標楷體"/>
          <w:color w:val="000000"/>
          <w:sz w:val="20"/>
        </w:rPr>
        <w:t>年</w:t>
      </w:r>
      <w:r w:rsidRPr="00B67D43">
        <w:rPr>
          <w:rFonts w:eastAsia="標楷體" w:hint="eastAsia"/>
          <w:color w:val="000000"/>
          <w:sz w:val="20"/>
        </w:rPr>
        <w:t>10</w:t>
      </w:r>
      <w:r w:rsidRPr="00B67D43">
        <w:rPr>
          <w:rFonts w:eastAsia="標楷體" w:hAnsi="標楷體"/>
          <w:color w:val="000000"/>
          <w:sz w:val="20"/>
        </w:rPr>
        <w:t>月</w:t>
      </w:r>
      <w:r w:rsidRPr="00B67D43">
        <w:rPr>
          <w:rFonts w:eastAsia="標楷體"/>
          <w:color w:val="000000"/>
          <w:sz w:val="20"/>
        </w:rPr>
        <w:t>1</w:t>
      </w:r>
      <w:r w:rsidRPr="00B67D43">
        <w:rPr>
          <w:rFonts w:eastAsia="標楷體" w:hint="eastAsia"/>
          <w:color w:val="000000"/>
          <w:sz w:val="20"/>
        </w:rPr>
        <w:t>8</w:t>
      </w:r>
      <w:r w:rsidRPr="00B67D43">
        <w:rPr>
          <w:rFonts w:eastAsia="標楷體" w:hAnsi="標楷體"/>
          <w:color w:val="000000"/>
          <w:sz w:val="20"/>
        </w:rPr>
        <w:t>日第</w:t>
      </w:r>
      <w:r w:rsidRPr="00B67D43">
        <w:rPr>
          <w:rFonts w:eastAsia="標楷體"/>
          <w:color w:val="000000"/>
          <w:sz w:val="20"/>
        </w:rPr>
        <w:t>6</w:t>
      </w:r>
      <w:r w:rsidRPr="00B67D43">
        <w:rPr>
          <w:rFonts w:eastAsia="標楷體" w:hint="eastAsia"/>
          <w:color w:val="000000"/>
          <w:sz w:val="20"/>
        </w:rPr>
        <w:t>6</w:t>
      </w:r>
      <w:r w:rsidRPr="00B67D43">
        <w:rPr>
          <w:rFonts w:eastAsia="標楷體" w:hAnsi="標楷體"/>
          <w:color w:val="000000"/>
          <w:sz w:val="20"/>
        </w:rPr>
        <w:t>次校務會議修正</w:t>
      </w:r>
      <w:r w:rsidRPr="00B67D43">
        <w:rPr>
          <w:rFonts w:eastAsia="標楷體"/>
          <w:sz w:val="20"/>
        </w:rPr>
        <w:t>(</w:t>
      </w:r>
      <w:r w:rsidRPr="00B67D43">
        <w:rPr>
          <w:rFonts w:eastAsia="標楷體" w:hAnsi="標楷體" w:hint="eastAsia"/>
          <w:sz w:val="20"/>
        </w:rPr>
        <w:t>第</w:t>
      </w:r>
      <w:r w:rsidRPr="00B67D43">
        <w:rPr>
          <w:rFonts w:eastAsia="標楷體" w:hAnsi="標楷體" w:hint="eastAsia"/>
          <w:sz w:val="20"/>
        </w:rPr>
        <w:t>6</w:t>
      </w:r>
      <w:r w:rsidRPr="00B67D43">
        <w:rPr>
          <w:rFonts w:eastAsia="標楷體" w:hAnsi="標楷體" w:hint="eastAsia"/>
          <w:sz w:val="20"/>
        </w:rPr>
        <w:t>條，自</w:t>
      </w:r>
      <w:r w:rsidRPr="00B67D43">
        <w:rPr>
          <w:rFonts w:eastAsia="標楷體" w:hAnsi="標楷體" w:hint="eastAsia"/>
          <w:sz w:val="20"/>
        </w:rPr>
        <w:t>103</w:t>
      </w:r>
      <w:r w:rsidRPr="00B67D43">
        <w:rPr>
          <w:rFonts w:eastAsia="標楷體" w:hAnsi="標楷體" w:hint="eastAsia"/>
          <w:sz w:val="20"/>
        </w:rPr>
        <w:t>年</w:t>
      </w:r>
      <w:r w:rsidRPr="00B67D43">
        <w:rPr>
          <w:rFonts w:eastAsia="標楷體" w:hAnsi="標楷體" w:hint="eastAsia"/>
          <w:sz w:val="20"/>
        </w:rPr>
        <w:t>2</w:t>
      </w:r>
      <w:r w:rsidRPr="00B67D43">
        <w:rPr>
          <w:rFonts w:eastAsia="標楷體" w:hAnsi="標楷體" w:hint="eastAsia"/>
          <w:sz w:val="20"/>
        </w:rPr>
        <w:t>月</w:t>
      </w:r>
      <w:r w:rsidRPr="00B67D43">
        <w:rPr>
          <w:rFonts w:eastAsia="標楷體" w:hAnsi="標楷體" w:hint="eastAsia"/>
          <w:sz w:val="20"/>
        </w:rPr>
        <w:t>1</w:t>
      </w:r>
      <w:r w:rsidRPr="00B67D43">
        <w:rPr>
          <w:rFonts w:eastAsia="標楷體" w:hAnsi="標楷體" w:hint="eastAsia"/>
          <w:sz w:val="20"/>
        </w:rPr>
        <w:t>日起實施</w:t>
      </w:r>
      <w:r w:rsidRPr="00B67D43">
        <w:rPr>
          <w:rFonts w:eastAsia="標楷體"/>
          <w:sz w:val="20"/>
        </w:rPr>
        <w:t>)</w:t>
      </w:r>
    </w:p>
    <w:p w:rsidR="00BC530E" w:rsidRPr="00B67D43" w:rsidRDefault="00BC530E" w:rsidP="00BC530E">
      <w:pPr>
        <w:adjustRightInd w:val="0"/>
        <w:snapToGrid w:val="0"/>
        <w:jc w:val="right"/>
        <w:rPr>
          <w:rFonts w:ascii="標楷體" w:eastAsia="標楷體" w:hAnsi="標楷體"/>
          <w:sz w:val="20"/>
        </w:rPr>
      </w:pPr>
      <w:r w:rsidRPr="00B67D43">
        <w:rPr>
          <w:rFonts w:ascii="標楷體" w:eastAsia="標楷體" w:hAnsi="標楷體" w:hint="eastAsia"/>
          <w:sz w:val="20"/>
        </w:rPr>
        <w:t>103年3月28日第68次校務會議修正</w:t>
      </w:r>
      <w:r w:rsidRPr="00B67D43">
        <w:rPr>
          <w:rFonts w:ascii="標楷體" w:eastAsia="標楷體" w:hAnsi="標楷體"/>
          <w:sz w:val="20"/>
        </w:rPr>
        <w:t>(</w:t>
      </w:r>
      <w:r w:rsidRPr="00B67D43">
        <w:rPr>
          <w:rFonts w:ascii="標楷體" w:eastAsia="標楷體" w:hAnsi="標楷體" w:hint="eastAsia"/>
          <w:sz w:val="20"/>
        </w:rPr>
        <w:t>第5條</w:t>
      </w:r>
      <w:r w:rsidRPr="00B67D43">
        <w:rPr>
          <w:rFonts w:ascii="標楷體" w:eastAsia="標楷體" w:hAnsi="標楷體"/>
          <w:sz w:val="20"/>
        </w:rPr>
        <w:t>)</w:t>
      </w:r>
    </w:p>
    <w:p w:rsidR="00BC530E" w:rsidRPr="00814476" w:rsidRDefault="00BC530E" w:rsidP="00BC530E">
      <w:pPr>
        <w:snapToGrid w:val="0"/>
        <w:jc w:val="right"/>
        <w:rPr>
          <w:rFonts w:ascii="標楷體" w:eastAsia="標楷體" w:hAnsi="標楷體"/>
          <w:spacing w:val="-8"/>
          <w:sz w:val="20"/>
        </w:rPr>
      </w:pPr>
      <w:r w:rsidRPr="00814476">
        <w:rPr>
          <w:rFonts w:ascii="標楷體" w:eastAsia="標楷體" w:hAnsi="標楷體" w:hint="eastAsia"/>
          <w:spacing w:val="-8"/>
          <w:sz w:val="20"/>
        </w:rPr>
        <w:t>103年5月9日第69次校務會議修正（第2、3、4、4-1、5）暨103年5月30日第69次校務會議延續會修正（第2、5）</w:t>
      </w:r>
    </w:p>
    <w:p w:rsidR="00BC530E" w:rsidRDefault="00BC530E" w:rsidP="00BC530E">
      <w:pPr>
        <w:pStyle w:val="1"/>
        <w:snapToGrid w:val="0"/>
        <w:spacing w:line="240" w:lineRule="auto"/>
        <w:ind w:left="1000" w:hanging="1000"/>
        <w:jc w:val="right"/>
      </w:pPr>
      <w:r w:rsidRPr="003C59BC">
        <w:rPr>
          <w:rFonts w:hint="eastAsia"/>
          <w:sz w:val="20"/>
          <w:szCs w:val="20"/>
        </w:rPr>
        <w:t>104</w:t>
      </w:r>
      <w:r w:rsidRPr="003C59BC">
        <w:rPr>
          <w:rFonts w:hint="eastAsia"/>
          <w:sz w:val="20"/>
          <w:szCs w:val="20"/>
        </w:rPr>
        <w:t>年</w:t>
      </w:r>
      <w:r w:rsidRPr="003C59BC">
        <w:rPr>
          <w:rFonts w:hint="eastAsia"/>
          <w:sz w:val="20"/>
          <w:szCs w:val="20"/>
        </w:rPr>
        <w:t>5</w:t>
      </w:r>
      <w:r w:rsidRPr="003C59BC">
        <w:rPr>
          <w:rFonts w:hint="eastAsia"/>
          <w:sz w:val="20"/>
          <w:szCs w:val="20"/>
        </w:rPr>
        <w:t>月</w:t>
      </w:r>
      <w:r w:rsidRPr="003C59BC">
        <w:rPr>
          <w:rFonts w:hint="eastAsia"/>
          <w:sz w:val="20"/>
          <w:szCs w:val="20"/>
        </w:rPr>
        <w:t>8</w:t>
      </w:r>
      <w:r w:rsidRPr="003C59BC">
        <w:rPr>
          <w:rFonts w:hint="eastAsia"/>
          <w:sz w:val="20"/>
          <w:szCs w:val="20"/>
        </w:rPr>
        <w:t>日</w:t>
      </w:r>
      <w:r w:rsidRPr="003C59BC">
        <w:rPr>
          <w:sz w:val="20"/>
          <w:szCs w:val="20"/>
        </w:rPr>
        <w:t>第</w:t>
      </w:r>
      <w:r w:rsidRPr="003C59BC">
        <w:rPr>
          <w:rFonts w:hint="eastAsia"/>
          <w:sz w:val="20"/>
          <w:szCs w:val="20"/>
        </w:rPr>
        <w:t>72</w:t>
      </w:r>
      <w:r w:rsidRPr="003C59BC">
        <w:rPr>
          <w:sz w:val="20"/>
          <w:szCs w:val="20"/>
        </w:rPr>
        <w:t>次校務會議</w:t>
      </w:r>
      <w:r w:rsidRPr="003C59BC">
        <w:rPr>
          <w:rFonts w:hint="eastAsia"/>
          <w:sz w:val="20"/>
          <w:szCs w:val="20"/>
        </w:rPr>
        <w:t>通過</w:t>
      </w:r>
      <w:r w:rsidRPr="003C59BC">
        <w:rPr>
          <w:rFonts w:hint="eastAsia"/>
          <w:sz w:val="20"/>
          <w:szCs w:val="20"/>
        </w:rPr>
        <w:t>(</w:t>
      </w:r>
      <w:r w:rsidRPr="003C59BC">
        <w:rPr>
          <w:rFonts w:hint="eastAsia"/>
          <w:sz w:val="20"/>
          <w:szCs w:val="20"/>
        </w:rPr>
        <w:t>第</w:t>
      </w:r>
      <w:r w:rsidRPr="003C59BC">
        <w:rPr>
          <w:rFonts w:hint="eastAsia"/>
          <w:sz w:val="20"/>
          <w:szCs w:val="20"/>
        </w:rPr>
        <w:t>2</w:t>
      </w:r>
      <w:r w:rsidRPr="003C59BC">
        <w:rPr>
          <w:rFonts w:hint="eastAsia"/>
          <w:sz w:val="20"/>
          <w:szCs w:val="20"/>
        </w:rPr>
        <w:t>條</w:t>
      </w:r>
      <w:r w:rsidRPr="003C59BC">
        <w:rPr>
          <w:rFonts w:hint="eastAsia"/>
          <w:sz w:val="20"/>
          <w:szCs w:val="20"/>
        </w:rPr>
        <w:t>)</w:t>
      </w:r>
      <w:r w:rsidRPr="00E62297">
        <w:rPr>
          <w:rFonts w:hint="eastAsia"/>
        </w:rPr>
        <w:t xml:space="preserve"> </w:t>
      </w:r>
    </w:p>
    <w:p w:rsidR="00BC530E" w:rsidRPr="00C65F3A" w:rsidRDefault="00BC530E" w:rsidP="00BC530E">
      <w:pPr>
        <w:wordWrap w:val="0"/>
        <w:snapToGrid w:val="0"/>
        <w:jc w:val="right"/>
        <w:rPr>
          <w:rFonts w:ascii="標楷體" w:eastAsia="標楷體" w:hAnsi="標楷體"/>
          <w:sz w:val="20"/>
        </w:rPr>
      </w:pPr>
      <w:r w:rsidRPr="005D28B7">
        <w:rPr>
          <w:rFonts w:ascii="標楷體" w:eastAsia="標楷體" w:hAnsi="標楷體" w:hint="eastAsia"/>
          <w:sz w:val="20"/>
        </w:rPr>
        <w:t>106年5月12日</w:t>
      </w:r>
      <w:r w:rsidRPr="005D28B7">
        <w:rPr>
          <w:rFonts w:ascii="標楷體" w:eastAsia="標楷體" w:hAnsi="標楷體"/>
          <w:sz w:val="20"/>
        </w:rPr>
        <w:t>第</w:t>
      </w:r>
      <w:r w:rsidRPr="005D28B7">
        <w:rPr>
          <w:rFonts w:ascii="標楷體" w:eastAsia="標楷體" w:hAnsi="標楷體" w:hint="eastAsia"/>
          <w:sz w:val="20"/>
        </w:rPr>
        <w:t>77</w:t>
      </w:r>
      <w:r w:rsidRPr="005D28B7">
        <w:rPr>
          <w:rFonts w:ascii="標楷體" w:eastAsia="標楷體" w:hAnsi="標楷體"/>
          <w:sz w:val="20"/>
        </w:rPr>
        <w:t>次校務會議</w:t>
      </w:r>
      <w:r w:rsidRPr="005D28B7">
        <w:rPr>
          <w:rFonts w:ascii="標楷體" w:eastAsia="標楷體" w:hAnsi="標楷體" w:hint="eastAsia"/>
          <w:sz w:val="20"/>
        </w:rPr>
        <w:t>修正(第2、3、4、4-1、6條)</w:t>
      </w:r>
    </w:p>
    <w:p w:rsidR="00BC530E" w:rsidRPr="00E73156" w:rsidRDefault="00BC530E" w:rsidP="00BC530E">
      <w:pPr>
        <w:pStyle w:val="1"/>
        <w:snapToGrid w:val="0"/>
        <w:spacing w:line="240" w:lineRule="auto"/>
        <w:ind w:left="1000" w:hanging="1000"/>
        <w:jc w:val="right"/>
        <w:rPr>
          <w:sz w:val="16"/>
          <w:szCs w:val="16"/>
        </w:rPr>
      </w:pPr>
      <w:r w:rsidRPr="0038709F">
        <w:rPr>
          <w:rFonts w:ascii="標楷體" w:hAnsi="標楷體" w:hint="eastAsia"/>
          <w:sz w:val="20"/>
          <w:highlight w:val="yellow"/>
        </w:rPr>
        <w:t>106年12月8日</w:t>
      </w:r>
      <w:r w:rsidRPr="0038709F">
        <w:rPr>
          <w:rFonts w:ascii="標楷體" w:hAnsi="標楷體"/>
          <w:sz w:val="20"/>
          <w:highlight w:val="yellow"/>
        </w:rPr>
        <w:t>第</w:t>
      </w:r>
      <w:r w:rsidRPr="0038709F">
        <w:rPr>
          <w:rFonts w:ascii="標楷體" w:hAnsi="標楷體" w:hint="eastAsia"/>
          <w:sz w:val="20"/>
          <w:highlight w:val="yellow"/>
        </w:rPr>
        <w:t>79</w:t>
      </w:r>
      <w:r w:rsidRPr="0038709F">
        <w:rPr>
          <w:rFonts w:ascii="標楷體" w:hAnsi="標楷體"/>
          <w:sz w:val="20"/>
          <w:highlight w:val="yellow"/>
        </w:rPr>
        <w:t>次校務會議</w:t>
      </w:r>
      <w:r w:rsidRPr="0038709F">
        <w:rPr>
          <w:rFonts w:ascii="標楷體" w:hAnsi="標楷體" w:hint="eastAsia"/>
          <w:sz w:val="20"/>
          <w:highlight w:val="yellow"/>
        </w:rPr>
        <w:t>修正(第2、8、9條)</w:t>
      </w:r>
    </w:p>
    <w:p w:rsidR="00BC530E" w:rsidRPr="00AF6C28" w:rsidRDefault="00BC530E" w:rsidP="00BC530E">
      <w:pPr>
        <w:snapToGrid w:val="0"/>
        <w:jc w:val="right"/>
        <w:rPr>
          <w:rFonts w:eastAsia="標楷體"/>
          <w:color w:val="000000"/>
          <w:sz w:val="18"/>
          <w:szCs w:val="18"/>
        </w:rPr>
      </w:pPr>
    </w:p>
    <w:p w:rsidR="00BC530E" w:rsidRPr="00056C9A" w:rsidRDefault="00BC530E" w:rsidP="00BC530E">
      <w:pPr>
        <w:adjustRightInd w:val="0"/>
        <w:snapToGrid w:val="0"/>
        <w:rPr>
          <w:rFonts w:ascii="標楷體" w:eastAsia="標楷體" w:cs="標楷體"/>
          <w:kern w:val="0"/>
        </w:rPr>
      </w:pPr>
      <w:r>
        <w:rPr>
          <w:rFonts w:ascii="標楷體" w:eastAsia="標楷體" w:cs="標楷體" w:hint="eastAsia"/>
          <w:kern w:val="0"/>
        </w:rPr>
        <w:t xml:space="preserve">第一條  </w:t>
      </w:r>
      <w:r w:rsidRPr="002F5F38">
        <w:rPr>
          <w:rFonts w:ascii="標楷體" w:eastAsia="標楷體" w:cs="標楷體" w:hint="eastAsia"/>
          <w:kern w:val="0"/>
        </w:rPr>
        <w:t>本準</w:t>
      </w:r>
      <w:r w:rsidRPr="001E257A">
        <w:rPr>
          <w:rFonts w:ascii="標楷體" w:eastAsia="標楷體" w:cs="標楷體" w:hint="eastAsia"/>
          <w:kern w:val="0"/>
        </w:rPr>
        <w:t>則</w:t>
      </w:r>
      <w:r w:rsidRPr="009C477C">
        <w:rPr>
          <w:rFonts w:ascii="標楷體" w:eastAsia="標楷體" w:cs="標楷體" w:hint="eastAsia"/>
          <w:kern w:val="0"/>
        </w:rPr>
        <w:t>依據本大學教師</w:t>
      </w:r>
      <w:proofErr w:type="gramStart"/>
      <w:r w:rsidRPr="009C477C">
        <w:rPr>
          <w:rFonts w:ascii="標楷體" w:eastAsia="標楷體" w:cs="標楷體" w:hint="eastAsia"/>
          <w:kern w:val="0"/>
        </w:rPr>
        <w:t>聘任暨升等</w:t>
      </w:r>
      <w:proofErr w:type="gramEnd"/>
      <w:r w:rsidRPr="009C477C">
        <w:rPr>
          <w:rFonts w:ascii="標楷體" w:eastAsia="標楷體" w:cs="標楷體" w:hint="eastAsia"/>
          <w:kern w:val="0"/>
        </w:rPr>
        <w:t>辦法第三條及第十二條規定訂</w:t>
      </w:r>
      <w:r w:rsidRPr="00056C9A">
        <w:rPr>
          <w:rFonts w:ascii="標楷體" w:eastAsia="標楷體" w:cs="標楷體" w:hint="eastAsia"/>
          <w:kern w:val="0"/>
        </w:rPr>
        <w:t>定之。</w:t>
      </w:r>
    </w:p>
    <w:p w:rsidR="00BC530E" w:rsidRPr="00056C9A" w:rsidRDefault="00BC530E" w:rsidP="00BC530E">
      <w:pPr>
        <w:tabs>
          <w:tab w:val="left" w:pos="2520"/>
        </w:tabs>
        <w:kinsoku w:val="0"/>
        <w:snapToGrid w:val="0"/>
        <w:ind w:left="2"/>
        <w:jc w:val="both"/>
        <w:rPr>
          <w:rFonts w:ascii="標楷體" w:eastAsia="標楷體" w:hAnsi="標楷體" w:cs="標楷體"/>
        </w:rPr>
      </w:pPr>
      <w:r w:rsidRPr="00056C9A">
        <w:rPr>
          <w:rFonts w:ascii="標楷體" w:eastAsia="標楷體" w:cs="標楷體" w:hint="eastAsia"/>
          <w:kern w:val="0"/>
        </w:rPr>
        <w:t xml:space="preserve">第二條  </w:t>
      </w:r>
      <w:r w:rsidRPr="00056C9A">
        <w:rPr>
          <w:rFonts w:ascii="標楷體" w:eastAsia="標楷體" w:hAnsi="標楷體" w:cs="標楷體" w:hint="eastAsia"/>
        </w:rPr>
        <w:t>教師升等之評審項目如下</w:t>
      </w:r>
      <w:proofErr w:type="gramStart"/>
      <w:r w:rsidRPr="00056C9A">
        <w:rPr>
          <w:rFonts w:ascii="標楷體" w:eastAsia="標楷體" w:hAnsi="標楷體" w:cs="標楷體" w:hint="eastAsia"/>
        </w:rPr>
        <w:t>︰</w:t>
      </w:r>
      <w:proofErr w:type="gramEnd"/>
      <w:r w:rsidRPr="00056C9A">
        <w:rPr>
          <w:rFonts w:ascii="標楷體" w:eastAsia="標楷體" w:hAnsi="標楷體" w:cs="標楷體" w:hint="eastAsia"/>
        </w:rPr>
        <w:t xml:space="preserve"> </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hint="eastAsia"/>
        </w:rPr>
        <w:t>一、</w:t>
      </w:r>
      <w:r w:rsidRPr="00056C9A">
        <w:rPr>
          <w:rFonts w:ascii="標楷體" w:eastAsia="標楷體" w:hAnsi="標楷體"/>
        </w:rPr>
        <w:t>教學</w:t>
      </w:r>
      <w:proofErr w:type="gramStart"/>
      <w:r w:rsidRPr="00056C9A">
        <w:rPr>
          <w:rFonts w:ascii="標楷體" w:eastAsia="標楷體" w:hAnsi="標楷體"/>
        </w:rPr>
        <w:t>︰</w:t>
      </w:r>
      <w:proofErr w:type="gramEnd"/>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（一）</w:t>
      </w:r>
      <w:r w:rsidRPr="00056C9A">
        <w:rPr>
          <w:rFonts w:ascii="標楷體" w:eastAsia="標楷體" w:hAnsi="標楷體"/>
        </w:rPr>
        <w:t>任教課程</w:t>
      </w:r>
      <w:r w:rsidRPr="00056C9A">
        <w:rPr>
          <w:rFonts w:ascii="標楷體" w:eastAsia="標楷體" w:hAnsi="標楷體" w:hint="eastAsia"/>
        </w:rPr>
        <w:t>。</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（二）</w:t>
      </w:r>
      <w:r w:rsidRPr="00056C9A">
        <w:rPr>
          <w:rFonts w:ascii="標楷體" w:eastAsia="標楷體" w:hAnsi="標楷體"/>
        </w:rPr>
        <w:t>教學貢獻</w:t>
      </w:r>
      <w:r w:rsidRPr="00056C9A">
        <w:rPr>
          <w:rFonts w:ascii="標楷體" w:eastAsia="標楷體" w:hAnsi="標楷體" w:hint="eastAsia"/>
        </w:rPr>
        <w:t>度。</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（三）</w:t>
      </w:r>
      <w:r w:rsidRPr="00056C9A">
        <w:rPr>
          <w:rFonts w:ascii="標楷體" w:eastAsia="標楷體" w:hAnsi="標楷體" w:hint="eastAsia"/>
        </w:rPr>
        <w:t>教材教案</w:t>
      </w:r>
      <w:r w:rsidRPr="00056C9A">
        <w:rPr>
          <w:rFonts w:ascii="標楷體" w:eastAsia="標楷體" w:hAnsi="標楷體"/>
        </w:rPr>
        <w:t>。</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（四）</w:t>
      </w:r>
      <w:r w:rsidRPr="00056C9A">
        <w:rPr>
          <w:rFonts w:ascii="標楷體" w:eastAsia="標楷體" w:hAnsi="標楷體" w:hint="eastAsia"/>
        </w:rPr>
        <w:t>參與院核心課程或通識課程之講授。</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（五）</w:t>
      </w:r>
      <w:r w:rsidRPr="00056C9A">
        <w:rPr>
          <w:rFonts w:ascii="標楷體" w:eastAsia="標楷體" w:hAnsi="標楷體" w:hint="eastAsia"/>
        </w:rPr>
        <w:t>教學評量</w:t>
      </w:r>
      <w:r w:rsidRPr="00056C9A">
        <w:rPr>
          <w:rFonts w:ascii="標楷體" w:eastAsia="標楷體" w:hAnsi="標楷體"/>
        </w:rPr>
        <w:t>與改進措施</w:t>
      </w:r>
      <w:r w:rsidRPr="00056C9A">
        <w:rPr>
          <w:rFonts w:ascii="標楷體" w:eastAsia="標楷體" w:hAnsi="標楷體" w:hint="eastAsia"/>
        </w:rPr>
        <w:t>（</w:t>
      </w:r>
      <w:r w:rsidRPr="00056C9A">
        <w:rPr>
          <w:rFonts w:ascii="標楷體" w:eastAsia="標楷體" w:hAnsi="標楷體"/>
        </w:rPr>
        <w:t>教學歷程與反思</w:t>
      </w:r>
      <w:r w:rsidRPr="00056C9A">
        <w:rPr>
          <w:rFonts w:ascii="標楷體" w:eastAsia="標楷體" w:hAnsi="標楷體" w:hint="eastAsia"/>
        </w:rPr>
        <w:t>）。</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hint="eastAsia"/>
        </w:rPr>
        <w:t>二、研究：</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（一）</w:t>
      </w:r>
      <w:r w:rsidRPr="00056C9A">
        <w:rPr>
          <w:rFonts w:ascii="標楷體" w:eastAsia="標楷體" w:hAnsi="標楷體"/>
        </w:rPr>
        <w:t>學術</w:t>
      </w:r>
      <w:r w:rsidRPr="00056C9A">
        <w:rPr>
          <w:rFonts w:ascii="標楷體" w:eastAsia="標楷體" w:hAnsi="標楷體" w:hint="eastAsia"/>
        </w:rPr>
        <w:t>著作：</w:t>
      </w:r>
      <w:r w:rsidRPr="00056C9A">
        <w:rPr>
          <w:rFonts w:ascii="標楷體" w:eastAsia="標楷體" w:hAnsi="標楷體"/>
        </w:rPr>
        <w:t>學術期刊論文或學術論著</w:t>
      </w:r>
      <w:r w:rsidRPr="00056C9A">
        <w:rPr>
          <w:rFonts w:ascii="標楷體" w:eastAsia="標楷體" w:hAnsi="標楷體" w:hint="eastAsia"/>
        </w:rPr>
        <w:t>(</w:t>
      </w:r>
      <w:proofErr w:type="gramStart"/>
      <w:r w:rsidRPr="00056C9A">
        <w:rPr>
          <w:rFonts w:ascii="標楷體" w:eastAsia="標楷體" w:hAnsi="標楷體" w:hint="eastAsia"/>
        </w:rPr>
        <w:t>含專書</w:t>
      </w:r>
      <w:proofErr w:type="gramEnd"/>
      <w:r w:rsidRPr="00056C9A">
        <w:rPr>
          <w:rFonts w:ascii="標楷體" w:eastAsia="標楷體" w:hAnsi="標楷體" w:hint="eastAsia"/>
        </w:rPr>
        <w:t>論文)。</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（二）</w:t>
      </w:r>
      <w:r w:rsidRPr="00056C9A">
        <w:rPr>
          <w:rFonts w:ascii="標楷體" w:eastAsia="標楷體" w:hAnsi="標楷體" w:hint="eastAsia"/>
        </w:rPr>
        <w:t>教學</w:t>
      </w:r>
      <w:r w:rsidRPr="00056C9A">
        <w:rPr>
          <w:rFonts w:ascii="標楷體" w:eastAsia="標楷體" w:hAnsi="標楷體"/>
        </w:rPr>
        <w:t>著作</w:t>
      </w:r>
      <w:r w:rsidRPr="00056C9A">
        <w:rPr>
          <w:rFonts w:ascii="標楷體" w:eastAsia="標楷體" w:hAnsi="標楷體" w:hint="eastAsia"/>
        </w:rPr>
        <w:t>：</w:t>
      </w:r>
      <w:r w:rsidRPr="00056C9A">
        <w:rPr>
          <w:rFonts w:ascii="標楷體" w:eastAsia="標楷體" w:hAnsi="標楷體"/>
        </w:rPr>
        <w:t>教學</w:t>
      </w:r>
      <w:r w:rsidRPr="00056C9A">
        <w:rPr>
          <w:rFonts w:ascii="標楷體" w:eastAsia="標楷體" w:hAnsi="標楷體" w:hint="eastAsia"/>
        </w:rPr>
        <w:t>實務研發成果。</w:t>
      </w:r>
    </w:p>
    <w:p w:rsidR="00BC530E" w:rsidRPr="00056C9A" w:rsidRDefault="00BC530E" w:rsidP="00BC530E">
      <w:pPr>
        <w:kinsoku w:val="0"/>
        <w:adjustRightInd w:val="0"/>
        <w:snapToGrid w:val="0"/>
        <w:ind w:firstLineChars="400" w:firstLine="960"/>
        <w:jc w:val="both"/>
        <w:rPr>
          <w:rFonts w:ascii="標楷體" w:eastAsia="標楷體" w:hAnsi="標楷體" w:cs="標楷體"/>
        </w:rPr>
      </w:pPr>
      <w:r w:rsidRPr="00056C9A">
        <w:rPr>
          <w:rFonts w:ascii="標楷體" w:eastAsia="標楷體" w:hAnsi="標楷體" w:cs="標楷體" w:hint="eastAsia"/>
        </w:rPr>
        <w:t>（三）</w:t>
      </w:r>
      <w:r w:rsidRPr="00056C9A">
        <w:rPr>
          <w:rFonts w:ascii="標楷體" w:eastAsia="標楷體" w:hAnsi="標楷體" w:hint="eastAsia"/>
        </w:rPr>
        <w:t>技術報告：發明專利及其</w:t>
      </w:r>
      <w:r w:rsidRPr="00056C9A">
        <w:rPr>
          <w:rFonts w:ascii="標楷體" w:eastAsia="標楷體" w:hAnsi="標楷體" w:cs="DFKaiShu-SB-Estd-BF" w:hint="eastAsia"/>
        </w:rPr>
        <w:t>技術移轉與產學合作報告</w:t>
      </w:r>
      <w:r w:rsidRPr="00056C9A">
        <w:rPr>
          <w:rFonts w:ascii="標楷體" w:eastAsia="標楷體" w:hAnsi="標楷體"/>
        </w:rPr>
        <w:t>。</w:t>
      </w:r>
      <w:r w:rsidRPr="00056C9A">
        <w:rPr>
          <w:rFonts w:ascii="標楷體" w:eastAsia="標楷體" w:hAnsi="標楷體" w:cs="標楷體"/>
        </w:rPr>
        <w:t xml:space="preserve"> </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三、服務與合</w:t>
      </w:r>
      <w:r w:rsidRPr="00056C9A">
        <w:rPr>
          <w:rFonts w:ascii="標楷體" w:eastAsia="標楷體" w:hAnsi="標楷體" w:hint="eastAsia"/>
        </w:rPr>
        <w:t>作</w:t>
      </w:r>
      <w:proofErr w:type="gramStart"/>
      <w:r w:rsidRPr="00056C9A">
        <w:rPr>
          <w:rFonts w:ascii="標楷體" w:eastAsia="標楷體" w:hAnsi="標楷體" w:hint="eastAsia"/>
        </w:rPr>
        <w:t>︰</w:t>
      </w:r>
      <w:proofErr w:type="gramEnd"/>
      <w:r w:rsidRPr="00056C9A">
        <w:rPr>
          <w:rFonts w:ascii="標楷體" w:eastAsia="標楷體" w:hAnsi="標楷體"/>
        </w:rPr>
        <w:t xml:space="preserve"> </w:t>
      </w:r>
    </w:p>
    <w:p w:rsidR="00BC530E" w:rsidRPr="00056C9A" w:rsidRDefault="00BC530E" w:rsidP="00BC530E">
      <w:pPr>
        <w:kinsoku w:val="0"/>
        <w:adjustRightInd w:val="0"/>
        <w:snapToGrid w:val="0"/>
        <w:ind w:leftChars="400" w:left="1680" w:hangingChars="300" w:hanging="720"/>
        <w:jc w:val="both"/>
        <w:rPr>
          <w:rFonts w:ascii="標楷體" w:eastAsia="標楷體" w:hAnsi="標楷體"/>
        </w:rPr>
      </w:pPr>
      <w:r w:rsidRPr="00056C9A">
        <w:rPr>
          <w:rFonts w:ascii="標楷體" w:eastAsia="標楷體" w:hAnsi="標楷體" w:hint="eastAsia"/>
        </w:rPr>
        <w:t>（一）對校、</w:t>
      </w:r>
      <w:r w:rsidRPr="00056C9A">
        <w:rPr>
          <w:rFonts w:ascii="標楷體" w:eastAsia="標楷體" w:hAnsi="標楷體"/>
        </w:rPr>
        <w:t>院、系</w:t>
      </w:r>
      <w:r w:rsidRPr="00056C9A">
        <w:rPr>
          <w:rFonts w:ascii="標楷體" w:eastAsia="標楷體" w:hAnsi="標楷體" w:hint="eastAsia"/>
        </w:rPr>
        <w:t>（所、室、中心、學位學程）之</w:t>
      </w:r>
      <w:r w:rsidRPr="00056C9A">
        <w:rPr>
          <w:rFonts w:ascii="標楷體" w:eastAsia="標楷體" w:hAnsi="標楷體"/>
        </w:rPr>
        <w:t>服務或</w:t>
      </w:r>
      <w:r w:rsidRPr="00056C9A">
        <w:rPr>
          <w:rFonts w:ascii="標楷體" w:eastAsia="標楷體" w:hAnsi="標楷體" w:hint="eastAsia"/>
        </w:rPr>
        <w:t>共</w:t>
      </w:r>
      <w:r w:rsidRPr="00056C9A">
        <w:rPr>
          <w:rFonts w:ascii="標楷體" w:eastAsia="標楷體" w:hAnsi="標楷體"/>
        </w:rPr>
        <w:t>同</w:t>
      </w:r>
      <w:r w:rsidRPr="00056C9A">
        <w:rPr>
          <w:rFonts w:ascii="標楷體" w:eastAsia="標楷體" w:hAnsi="標楷體" w:hint="eastAsia"/>
        </w:rPr>
        <w:t>實驗室、工廠等管理之貢獻。</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hint="eastAsia"/>
        </w:rPr>
        <w:t>（二）參與建教合作研究計劃執行成效。</w:t>
      </w:r>
      <w:r w:rsidRPr="00056C9A">
        <w:rPr>
          <w:rFonts w:ascii="標楷體" w:eastAsia="標楷體" w:hAnsi="標楷體"/>
        </w:rPr>
        <w:t xml:space="preserve"> </w:t>
      </w:r>
    </w:p>
    <w:p w:rsidR="00BC530E"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hint="eastAsia"/>
        </w:rPr>
        <w:t>（三）輔導學生參與課外、科技活動及個人參與學術演講等之成果。</w:t>
      </w:r>
      <w:r w:rsidRPr="00056C9A">
        <w:rPr>
          <w:rFonts w:ascii="標楷體" w:eastAsia="標楷體" w:hAnsi="標楷體"/>
        </w:rPr>
        <w:t xml:space="preserve"> </w:t>
      </w:r>
    </w:p>
    <w:p w:rsidR="00BC530E" w:rsidRPr="002A3EB7" w:rsidRDefault="00BC530E" w:rsidP="00BC530E">
      <w:pPr>
        <w:kinsoku w:val="0"/>
        <w:snapToGrid w:val="0"/>
        <w:ind w:leftChars="250" w:left="600" w:firstLineChars="150" w:firstLine="360"/>
        <w:jc w:val="both"/>
        <w:rPr>
          <w:rFonts w:ascii="標楷體" w:eastAsia="標楷體" w:hAnsi="標楷體"/>
          <w:u w:val="single"/>
        </w:rPr>
      </w:pPr>
      <w:r w:rsidRPr="00DA22EE">
        <w:rPr>
          <w:rFonts w:ascii="標楷體" w:eastAsia="標楷體" w:hAnsi="標楷體" w:hint="eastAsia"/>
        </w:rPr>
        <w:t>（</w:t>
      </w:r>
      <w:r w:rsidRPr="00DA22EE">
        <w:rPr>
          <w:rFonts w:ascii="標楷體" w:eastAsia="標楷體" w:hAnsi="標楷體" w:hint="eastAsia"/>
          <w:color w:val="FF0000"/>
          <w:u w:val="single"/>
        </w:rPr>
        <w:t>四</w:t>
      </w:r>
      <w:r w:rsidRPr="00DA22EE">
        <w:rPr>
          <w:rFonts w:ascii="標楷體" w:eastAsia="標楷體" w:hAnsi="標楷體" w:hint="eastAsia"/>
        </w:rPr>
        <w:t>）</w:t>
      </w:r>
      <w:r w:rsidRPr="00DA22EE">
        <w:rPr>
          <w:rFonts w:ascii="標楷體" w:eastAsia="標楷體" w:hAnsi="標楷體" w:hint="eastAsia"/>
          <w:color w:val="FF0000"/>
          <w:u w:val="single"/>
        </w:rPr>
        <w:t>社會責任實踐成果。</w:t>
      </w:r>
    </w:p>
    <w:p w:rsidR="00BC530E" w:rsidRPr="00056C9A" w:rsidRDefault="00BC530E" w:rsidP="00BC530E">
      <w:pPr>
        <w:kinsoku w:val="0"/>
        <w:adjustRightInd w:val="0"/>
        <w:snapToGrid w:val="0"/>
        <w:ind w:firstLineChars="400" w:firstLine="960"/>
        <w:jc w:val="both"/>
        <w:rPr>
          <w:rFonts w:ascii="標楷體" w:eastAsia="標楷體" w:cs="標楷體"/>
          <w:kern w:val="0"/>
        </w:rPr>
      </w:pPr>
      <w:r w:rsidRPr="00A4243E">
        <w:rPr>
          <w:rFonts w:ascii="標楷體" w:eastAsia="標楷體" w:hAnsi="標楷體" w:hint="eastAsia"/>
        </w:rPr>
        <w:t>（</w:t>
      </w:r>
      <w:r w:rsidRPr="00DA22EE">
        <w:rPr>
          <w:rFonts w:ascii="標楷體" w:eastAsia="標楷體" w:hAnsi="標楷體" w:hint="eastAsia"/>
          <w:color w:val="FF0000"/>
          <w:u w:val="single"/>
        </w:rPr>
        <w:t>五</w:t>
      </w:r>
      <w:r w:rsidRPr="00A4243E">
        <w:rPr>
          <w:rFonts w:ascii="標楷體" w:eastAsia="標楷體" w:hAnsi="標楷體" w:hint="eastAsia"/>
        </w:rPr>
        <w:t>）</w:t>
      </w:r>
      <w:r w:rsidRPr="00056C9A">
        <w:rPr>
          <w:rFonts w:ascii="標楷體" w:eastAsia="標楷體" w:hAnsi="標楷體" w:hint="eastAsia"/>
        </w:rPr>
        <w:t>其他校</w:t>
      </w:r>
      <w:r w:rsidRPr="00056C9A">
        <w:rPr>
          <w:rFonts w:ascii="標楷體" w:eastAsia="標楷體" w:hAnsi="標楷體" w:cs="標楷體" w:hint="eastAsia"/>
        </w:rPr>
        <w:t>外服務事項有特殊成效者。</w:t>
      </w:r>
    </w:p>
    <w:p w:rsidR="00BC530E" w:rsidRPr="00056C9A" w:rsidRDefault="00BC530E" w:rsidP="00BC530E">
      <w:pPr>
        <w:kinsoku w:val="0"/>
        <w:adjustRightInd w:val="0"/>
        <w:snapToGrid w:val="0"/>
        <w:ind w:left="2"/>
        <w:jc w:val="both"/>
        <w:rPr>
          <w:rFonts w:ascii="標楷體" w:eastAsia="標楷體" w:hAnsi="標楷體" w:cs="標楷體"/>
        </w:rPr>
      </w:pPr>
      <w:r w:rsidRPr="00056C9A">
        <w:rPr>
          <w:rFonts w:ascii="標楷體" w:eastAsia="標楷體" w:hAnsi="標楷體" w:cs="標楷體" w:hint="eastAsia"/>
          <w:kern w:val="0"/>
        </w:rPr>
        <w:t>第三</w:t>
      </w:r>
      <w:r w:rsidRPr="00056C9A">
        <w:rPr>
          <w:rFonts w:ascii="標楷體" w:eastAsia="標楷體" w:cs="標楷體" w:hint="eastAsia"/>
          <w:kern w:val="0"/>
        </w:rPr>
        <w:t xml:space="preserve">條  </w:t>
      </w:r>
      <w:r w:rsidRPr="00056C9A">
        <w:rPr>
          <w:rFonts w:ascii="標楷體" w:eastAsia="標楷體" w:hAnsi="標楷體" w:cs="標楷體" w:hint="eastAsia"/>
        </w:rPr>
        <w:t>前條各項目之評審標準如下：</w:t>
      </w:r>
      <w:r w:rsidRPr="00056C9A">
        <w:rPr>
          <w:rFonts w:ascii="標楷體" w:eastAsia="標楷體" w:hAnsi="標楷體" w:cs="標楷體"/>
        </w:rPr>
        <w:t xml:space="preserve"> </w:t>
      </w:r>
    </w:p>
    <w:p w:rsidR="00BC530E" w:rsidRPr="00056C9A" w:rsidRDefault="00BC530E" w:rsidP="00BC530E">
      <w:pPr>
        <w:kinsoku w:val="0"/>
        <w:adjustRightInd w:val="0"/>
        <w:snapToGrid w:val="0"/>
        <w:ind w:firstLineChars="400" w:firstLine="960"/>
        <w:jc w:val="both"/>
        <w:rPr>
          <w:rFonts w:ascii="標楷體" w:eastAsia="標楷體" w:hAnsi="標楷體" w:cs="標楷體"/>
        </w:rPr>
      </w:pPr>
      <w:r w:rsidRPr="00056C9A">
        <w:rPr>
          <w:rFonts w:ascii="標楷體" w:eastAsia="標楷體" w:hAnsi="標楷體" w:cs="標楷體" w:hint="eastAsia"/>
        </w:rPr>
        <w:t>一、</w:t>
      </w:r>
      <w:proofErr w:type="gramStart"/>
      <w:r w:rsidRPr="00056C9A">
        <w:rPr>
          <w:rFonts w:ascii="標楷體" w:eastAsia="標楷體" w:hAnsi="標楷體" w:cs="標楷體" w:hint="eastAsia"/>
        </w:rPr>
        <w:t>擬升教授</w:t>
      </w:r>
      <w:proofErr w:type="gramEnd"/>
      <w:r w:rsidRPr="00056C9A">
        <w:rPr>
          <w:rFonts w:ascii="標楷體" w:eastAsia="標楷體" w:hAnsi="標楷體" w:cs="標楷體" w:hint="eastAsia"/>
        </w:rPr>
        <w:t>者</w:t>
      </w:r>
      <w:proofErr w:type="gramStart"/>
      <w:r w:rsidRPr="00056C9A">
        <w:rPr>
          <w:rFonts w:ascii="標楷體" w:eastAsia="標楷體" w:hAnsi="標楷體" w:cs="標楷體" w:hint="eastAsia"/>
        </w:rPr>
        <w:t>︰</w:t>
      </w:r>
      <w:proofErr w:type="gramEnd"/>
      <w:r w:rsidRPr="00056C9A">
        <w:rPr>
          <w:rFonts w:ascii="標楷體" w:eastAsia="標楷體" w:hAnsi="標楷體" w:cs="標楷體" w:hint="eastAsia"/>
        </w:rPr>
        <w:t>教學百分之三十、研究百分之五十、服務與合作百分之二十。</w:t>
      </w:r>
      <w:r w:rsidRPr="00056C9A">
        <w:rPr>
          <w:rFonts w:ascii="標楷體" w:eastAsia="標楷體" w:hAnsi="標楷體" w:cs="標楷體"/>
        </w:rPr>
        <w:t xml:space="preserve"> </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二、</w:t>
      </w:r>
      <w:proofErr w:type="gramStart"/>
      <w:r w:rsidRPr="00056C9A">
        <w:rPr>
          <w:rFonts w:ascii="標楷體" w:eastAsia="標楷體" w:hAnsi="標楷體" w:cs="標楷體" w:hint="eastAsia"/>
        </w:rPr>
        <w:t>擬升副教授</w:t>
      </w:r>
      <w:proofErr w:type="gramEnd"/>
      <w:r w:rsidRPr="00056C9A">
        <w:rPr>
          <w:rFonts w:ascii="標楷體" w:eastAsia="標楷體" w:hAnsi="標楷體" w:cs="標楷體" w:hint="eastAsia"/>
        </w:rPr>
        <w:t>、助理教授者</w:t>
      </w:r>
      <w:proofErr w:type="gramStart"/>
      <w:r w:rsidRPr="00056C9A">
        <w:rPr>
          <w:rFonts w:ascii="標楷體" w:eastAsia="標楷體" w:hAnsi="標楷體" w:cs="標楷體" w:hint="eastAsia"/>
        </w:rPr>
        <w:t>︰</w:t>
      </w:r>
      <w:proofErr w:type="gramEnd"/>
      <w:r w:rsidRPr="00056C9A">
        <w:rPr>
          <w:rFonts w:ascii="標楷體" w:eastAsia="標楷體" w:hAnsi="標楷體" w:cs="標楷體" w:hint="eastAsia"/>
        </w:rPr>
        <w:t>教學百分之三十、研究百分之四十、服務與合作百分之三十。</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t>各院、</w:t>
      </w:r>
      <w:proofErr w:type="gramStart"/>
      <w:r w:rsidRPr="00056C9A">
        <w:rPr>
          <w:rFonts w:ascii="標楷體" w:eastAsia="標楷體" w:hAnsi="標楷體" w:cs="標楷體" w:hint="eastAsia"/>
        </w:rPr>
        <w:t>系得在</w:t>
      </w:r>
      <w:proofErr w:type="gramEnd"/>
      <w:r w:rsidRPr="00056C9A">
        <w:rPr>
          <w:rFonts w:ascii="標楷體" w:eastAsia="標楷體" w:hAnsi="標楷體" w:cs="標楷體" w:hint="eastAsia"/>
        </w:rPr>
        <w:t>增減百分之二十之範圍內自行調整，惟各項目不得少於百分之十。</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lastRenderedPageBreak/>
        <w:t>第一項評審滿分為一百分，評分在七十分以上得推薦至上一級教評會，推薦表格式如附件。教育</w:t>
      </w:r>
      <w:r w:rsidRPr="00056C9A">
        <w:rPr>
          <w:rFonts w:ascii="標楷體" w:eastAsia="標楷體" w:hAnsi="標楷體" w:hint="eastAsia"/>
        </w:rPr>
        <w:t>人員</w:t>
      </w:r>
      <w:r w:rsidRPr="00056C9A">
        <w:rPr>
          <w:rFonts w:ascii="標楷體" w:eastAsia="標楷體" w:hAnsi="標楷體" w:cs="標楷體" w:hint="eastAsia"/>
        </w:rPr>
        <w:t>任用條例修正公布</w:t>
      </w:r>
      <w:r w:rsidRPr="00056C9A">
        <w:rPr>
          <w:rFonts w:ascii="標楷體" w:eastAsia="標楷體" w:hAnsi="標楷體" w:cs="標楷體"/>
        </w:rPr>
        <w:t>(</w:t>
      </w:r>
      <w:r w:rsidRPr="00056C9A">
        <w:rPr>
          <w:rFonts w:ascii="標楷體" w:eastAsia="標楷體" w:hAnsi="標楷體" w:cs="標楷體" w:hint="eastAsia"/>
        </w:rPr>
        <w:t>八十六年</w:t>
      </w:r>
      <w:smartTag w:uri="urn:schemas-microsoft-com:office:smarttags" w:element="chsdate">
        <w:smartTagPr>
          <w:attr w:name="IsROCDate" w:val="False"/>
          <w:attr w:name="IsLunarDate" w:val="False"/>
          <w:attr w:name="Day" w:val="19"/>
          <w:attr w:name="Month" w:val="3"/>
          <w:attr w:name="Year" w:val="2014"/>
        </w:smartTagPr>
        <w:r w:rsidRPr="00056C9A">
          <w:rPr>
            <w:rFonts w:ascii="標楷體" w:eastAsia="標楷體" w:hAnsi="標楷體" w:cs="標楷體" w:hint="eastAsia"/>
          </w:rPr>
          <w:t>三月十九日</w:t>
        </w:r>
      </w:smartTag>
      <w:r w:rsidRPr="00056C9A">
        <w:rPr>
          <w:rFonts w:ascii="標楷體" w:eastAsia="標楷體" w:hAnsi="標楷體" w:cs="標楷體"/>
        </w:rPr>
        <w:t>)</w:t>
      </w:r>
      <w:r w:rsidRPr="00056C9A">
        <w:rPr>
          <w:rFonts w:ascii="標楷體" w:eastAsia="標楷體" w:hAnsi="標楷體" w:cs="標楷體" w:hint="eastAsia"/>
        </w:rPr>
        <w:t>施行前已取得講師、助教證書之現職人員，如繼續任教而未中斷，得依原評審標準及著作送審準則辦理。</w:t>
      </w:r>
      <w:r w:rsidRPr="00056C9A">
        <w:rPr>
          <w:rFonts w:ascii="標楷體" w:eastAsia="標楷體" w:hAnsi="標楷體" w:cs="標楷體"/>
        </w:rPr>
        <w:t xml:space="preserve"> </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rPr>
      </w:pPr>
      <w:r w:rsidRPr="00056C9A">
        <w:rPr>
          <w:rFonts w:ascii="標楷體" w:eastAsia="標楷體" w:hAnsi="標楷體" w:cs="標楷體" w:hint="eastAsia"/>
        </w:rPr>
        <w:t>擬改聘教師比照升等</w:t>
      </w:r>
      <w:r w:rsidRPr="00056C9A">
        <w:rPr>
          <w:rFonts w:ascii="標楷體" w:eastAsia="標楷體" w:hAnsi="標楷體" w:hint="eastAsia"/>
        </w:rPr>
        <w:t>教師</w:t>
      </w:r>
      <w:r w:rsidRPr="00056C9A">
        <w:rPr>
          <w:rFonts w:ascii="標楷體" w:eastAsia="標楷體" w:hAnsi="標楷體" w:cs="標楷體" w:hint="eastAsia"/>
        </w:rPr>
        <w:t>之評審項目與標準辦理，惟已取得高一等級教師證書之兼任教師申請</w:t>
      </w:r>
      <w:proofErr w:type="gramStart"/>
      <w:r w:rsidRPr="00056C9A">
        <w:rPr>
          <w:rFonts w:ascii="標楷體" w:eastAsia="標楷體" w:hAnsi="標楷體" w:cs="標楷體" w:hint="eastAsia"/>
        </w:rPr>
        <w:t>改聘時</w:t>
      </w:r>
      <w:proofErr w:type="gramEnd"/>
      <w:r w:rsidRPr="00056C9A">
        <w:rPr>
          <w:rFonts w:ascii="標楷體" w:eastAsia="標楷體" w:hAnsi="標楷體" w:cs="標楷體" w:hint="eastAsia"/>
        </w:rPr>
        <w:t>，是否得</w:t>
      </w:r>
      <w:proofErr w:type="gramStart"/>
      <w:r w:rsidRPr="00056C9A">
        <w:rPr>
          <w:rFonts w:ascii="標楷體" w:eastAsia="標楷體" w:hAnsi="標楷體" w:cs="標楷體" w:hint="eastAsia"/>
        </w:rPr>
        <w:t>採</w:t>
      </w:r>
      <w:proofErr w:type="gramEnd"/>
      <w:r w:rsidRPr="00056C9A">
        <w:rPr>
          <w:rFonts w:ascii="標楷體" w:eastAsia="標楷體" w:hAnsi="標楷體" w:cs="標楷體" w:hint="eastAsia"/>
        </w:rPr>
        <w:t>免評分方式辦理審查，由各院（室、中心、獨立學位學程）訂定之。</w:t>
      </w:r>
    </w:p>
    <w:p w:rsidR="00BC530E" w:rsidRPr="00056C9A" w:rsidRDefault="00BC530E" w:rsidP="00BC530E">
      <w:pPr>
        <w:kinsoku w:val="0"/>
        <w:adjustRightInd w:val="0"/>
        <w:snapToGrid w:val="0"/>
        <w:ind w:left="960" w:hangingChars="400" w:hanging="960"/>
        <w:jc w:val="both"/>
        <w:rPr>
          <w:rFonts w:ascii="標楷體" w:eastAsia="標楷體" w:hAnsi="標楷體" w:cs="標楷體"/>
        </w:rPr>
      </w:pPr>
      <w:r w:rsidRPr="00056C9A">
        <w:rPr>
          <w:rFonts w:ascii="標楷體" w:eastAsia="標楷體" w:hAnsi="標楷體" w:cs="標楷體" w:hint="eastAsia"/>
          <w:kern w:val="0"/>
        </w:rPr>
        <w:t>第四</w:t>
      </w:r>
      <w:r w:rsidRPr="00056C9A">
        <w:rPr>
          <w:rFonts w:ascii="標楷體" w:eastAsia="標楷體" w:cs="標楷體" w:hint="eastAsia"/>
          <w:kern w:val="0"/>
        </w:rPr>
        <w:t xml:space="preserve">條  </w:t>
      </w:r>
      <w:r w:rsidRPr="00056C9A">
        <w:rPr>
          <w:rFonts w:ascii="標楷體" w:eastAsia="標楷體" w:hAnsi="標楷體" w:cs="標楷體" w:hint="eastAsia"/>
        </w:rPr>
        <w:t>擬新聘、升</w:t>
      </w:r>
      <w:proofErr w:type="gramStart"/>
      <w:r w:rsidRPr="00056C9A">
        <w:rPr>
          <w:rFonts w:ascii="標楷體" w:eastAsia="標楷體" w:hAnsi="標楷體" w:cs="標楷體" w:hint="eastAsia"/>
        </w:rPr>
        <w:t>等與改聘</w:t>
      </w:r>
      <w:proofErr w:type="gramEnd"/>
      <w:r w:rsidRPr="00056C9A">
        <w:rPr>
          <w:rFonts w:ascii="標楷體" w:eastAsia="標楷體" w:hAnsi="標楷體" w:cs="標楷體" w:hint="eastAsia"/>
        </w:rPr>
        <w:t>教師送審之專門著作，須與任教科目性質相符，且應有個人之原創性，除不得以整理、增刪、組合或編排他人著作而成之編著</w:t>
      </w:r>
      <w:proofErr w:type="gramStart"/>
      <w:r w:rsidRPr="00056C9A">
        <w:rPr>
          <w:rFonts w:ascii="標楷體" w:eastAsia="標楷體" w:hAnsi="標楷體" w:cs="標楷體" w:hint="eastAsia"/>
        </w:rPr>
        <w:t>送審外</w:t>
      </w:r>
      <w:proofErr w:type="gramEnd"/>
      <w:r w:rsidRPr="00056C9A">
        <w:rPr>
          <w:rFonts w:ascii="標楷體" w:eastAsia="標楷體" w:hAnsi="標楷體" w:cs="標楷體" w:hint="eastAsia"/>
        </w:rPr>
        <w:t>，並應符合下列之規定：</w:t>
      </w:r>
      <w:r w:rsidRPr="00056C9A">
        <w:rPr>
          <w:rFonts w:ascii="標楷體" w:eastAsia="標楷體" w:hAnsi="標楷體" w:cs="標楷體"/>
        </w:rPr>
        <w:t xml:space="preserve"> </w:t>
      </w:r>
    </w:p>
    <w:p w:rsidR="00BC530E" w:rsidRPr="00056C9A" w:rsidRDefault="00BC530E" w:rsidP="00BC530E">
      <w:pPr>
        <w:kinsoku w:val="0"/>
        <w:adjustRightInd w:val="0"/>
        <w:snapToGrid w:val="0"/>
        <w:ind w:leftChars="400" w:left="1440" w:hangingChars="200" w:hanging="480"/>
        <w:jc w:val="both"/>
        <w:rPr>
          <w:rFonts w:ascii="標楷體" w:eastAsia="標楷體" w:hAnsi="標楷體"/>
        </w:rPr>
      </w:pPr>
      <w:r w:rsidRPr="00056C9A">
        <w:rPr>
          <w:rFonts w:ascii="標楷體" w:eastAsia="標楷體" w:hAnsi="標楷體" w:hint="eastAsia"/>
        </w:rPr>
        <w:t>一、代表著作應為送審人取得前一等級教師資格後及送審前五年內之著作；參考著作應為送審人取得前一等級教師資格後之著作。但送審教師曾於前述期限內懷孕或生產者，得申請延長前述年限二年。</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hint="eastAsia"/>
        </w:rPr>
        <w:t>二、著作須</w:t>
      </w:r>
      <w:r w:rsidRPr="00056C9A">
        <w:rPr>
          <w:rFonts w:ascii="標楷體" w:eastAsia="標楷體" w:hAnsi="標楷體" w:cs="標楷體" w:hint="eastAsia"/>
        </w:rPr>
        <w:t>在國內外知名學術或具有匿名審查制度之專業刊物（含得公開及利用之電子期刊）發表，或該刊物已為</w:t>
      </w:r>
      <w:r w:rsidRPr="00056C9A">
        <w:rPr>
          <w:rFonts w:ascii="標楷體" w:eastAsia="標楷體" w:hAnsi="標楷體" w:hint="eastAsia"/>
        </w:rPr>
        <w:t>接受</w:t>
      </w:r>
      <w:r w:rsidRPr="00056C9A">
        <w:rPr>
          <w:rFonts w:ascii="標楷體" w:eastAsia="標楷體" w:hAnsi="標楷體" w:cs="標楷體" w:hint="eastAsia"/>
        </w:rPr>
        <w:t>且出具證明將定期發表，或經具有審查制度</w:t>
      </w:r>
      <w:r w:rsidRPr="00056C9A">
        <w:rPr>
          <w:rFonts w:ascii="標楷體" w:eastAsia="標楷體" w:hAnsi="標楷體"/>
        </w:rPr>
        <w:t>(</w:t>
      </w:r>
      <w:r w:rsidRPr="00056C9A">
        <w:rPr>
          <w:rFonts w:ascii="標楷體" w:eastAsia="標楷體" w:hAnsi="標楷體" w:hint="eastAsia"/>
        </w:rPr>
        <w:t>設置五人以上組成之編輯委員會，負責審查作業；出版前送請至少兩位評審以非公開方式審查</w:t>
      </w:r>
      <w:r w:rsidRPr="00056C9A">
        <w:rPr>
          <w:rFonts w:ascii="標楷體" w:eastAsia="標楷體" w:hAnsi="標楷體"/>
        </w:rPr>
        <w:t>)</w:t>
      </w:r>
      <w:r w:rsidRPr="00056C9A">
        <w:rPr>
          <w:rFonts w:ascii="標楷體" w:eastAsia="標楷體" w:hAnsi="標楷體" w:cs="標楷體" w:hint="eastAsia"/>
        </w:rPr>
        <w:t>之出版社出版公開發行</w:t>
      </w:r>
      <w:r w:rsidRPr="00056C9A">
        <w:rPr>
          <w:rFonts w:ascii="標楷體" w:eastAsia="標楷體" w:hAnsi="標楷體" w:cs="標楷體"/>
        </w:rPr>
        <w:t>(</w:t>
      </w:r>
      <w:r w:rsidRPr="00056C9A">
        <w:rPr>
          <w:rFonts w:ascii="標楷體" w:eastAsia="標楷體" w:hAnsi="標楷體" w:cs="標楷體" w:hint="eastAsia"/>
        </w:rPr>
        <w:t>以下簡稱發表出版</w:t>
      </w:r>
      <w:r w:rsidRPr="00056C9A">
        <w:rPr>
          <w:rFonts w:ascii="標楷體" w:eastAsia="標楷體" w:hAnsi="標楷體" w:cs="標楷體"/>
        </w:rPr>
        <w:t>)</w:t>
      </w:r>
      <w:r w:rsidRPr="00056C9A">
        <w:rPr>
          <w:rFonts w:ascii="標楷體" w:eastAsia="標楷體" w:hAnsi="標楷體" w:cs="標楷體" w:hint="eastAsia"/>
        </w:rPr>
        <w:t>者。</w:t>
      </w:r>
      <w:r w:rsidRPr="00056C9A">
        <w:rPr>
          <w:rFonts w:ascii="標楷體" w:eastAsia="標楷體" w:hAnsi="標楷體" w:hint="eastAsia"/>
        </w:rPr>
        <w:t>專書論文須</w:t>
      </w:r>
      <w:proofErr w:type="gramStart"/>
      <w:r w:rsidRPr="00056C9A">
        <w:rPr>
          <w:rFonts w:ascii="標楷體" w:eastAsia="標楷體" w:hAnsi="標楷體" w:hint="eastAsia"/>
        </w:rPr>
        <w:t>檢附由出版</w:t>
      </w:r>
      <w:proofErr w:type="gramEnd"/>
      <w:r w:rsidRPr="00056C9A">
        <w:rPr>
          <w:rFonts w:ascii="標楷體" w:eastAsia="標楷體" w:hAnsi="標楷體" w:hint="eastAsia"/>
        </w:rPr>
        <w:t>單位或該專書主編出具之正式審查證明。</w:t>
      </w:r>
      <w:r w:rsidRPr="00056C9A">
        <w:rPr>
          <w:rFonts w:ascii="標楷體" w:eastAsia="標楷體" w:hAnsi="標楷體" w:cs="標楷體" w:hint="eastAsia"/>
        </w:rPr>
        <w:t>著作以電</w:t>
      </w:r>
      <w:r w:rsidRPr="00056C9A">
        <w:rPr>
          <w:rFonts w:ascii="標楷體" w:eastAsia="標楷體" w:hAnsi="標楷體" w:cs="細明體" w:hint="eastAsia"/>
        </w:rPr>
        <w:t>子及紙本型式</w:t>
      </w:r>
      <w:r w:rsidRPr="00056C9A">
        <w:rPr>
          <w:rFonts w:ascii="標楷體" w:eastAsia="標楷體" w:hAnsi="標楷體" w:cs="標楷體" w:hint="eastAsia"/>
        </w:rPr>
        <w:t>先後</w:t>
      </w:r>
      <w:r w:rsidRPr="00056C9A">
        <w:rPr>
          <w:rFonts w:ascii="標楷體" w:eastAsia="標楷體" w:hAnsi="標楷體" w:cs="細明體" w:hint="eastAsia"/>
        </w:rPr>
        <w:t>刊登者，</w:t>
      </w:r>
      <w:proofErr w:type="gramStart"/>
      <w:r w:rsidRPr="00056C9A">
        <w:rPr>
          <w:rFonts w:ascii="標楷體" w:eastAsia="標楷體" w:hAnsi="標楷體" w:cs="細明體" w:hint="eastAsia"/>
        </w:rPr>
        <w:t>如線上發表</w:t>
      </w:r>
      <w:proofErr w:type="gramEnd"/>
      <w:r w:rsidRPr="00056C9A">
        <w:rPr>
          <w:rFonts w:ascii="標楷體" w:eastAsia="標楷體" w:hAnsi="標楷體" w:cs="細明體" w:hint="eastAsia"/>
        </w:rPr>
        <w:t>具正式審查程序，且得公開及利用，則</w:t>
      </w:r>
      <w:proofErr w:type="gramStart"/>
      <w:r w:rsidRPr="00056C9A">
        <w:rPr>
          <w:rFonts w:ascii="標楷體" w:eastAsia="標楷體" w:hAnsi="標楷體" w:cs="細明體" w:hint="eastAsia"/>
        </w:rPr>
        <w:t>以線上刊登</w:t>
      </w:r>
      <w:proofErr w:type="gramEnd"/>
      <w:r w:rsidRPr="00056C9A">
        <w:rPr>
          <w:rFonts w:ascii="標楷體" w:eastAsia="標楷體" w:hAnsi="標楷體" w:cs="細明體" w:hint="eastAsia"/>
        </w:rPr>
        <w:t>日期為發表日期。</w:t>
      </w:r>
      <w:proofErr w:type="gramStart"/>
      <w:r w:rsidRPr="00056C9A">
        <w:rPr>
          <w:rFonts w:ascii="標楷體" w:eastAsia="標楷體" w:hAnsi="標楷體" w:cs="標楷體" w:hint="eastAsia"/>
        </w:rPr>
        <w:t>擬升等</w:t>
      </w:r>
      <w:proofErr w:type="gramEnd"/>
      <w:r w:rsidRPr="00056C9A">
        <w:rPr>
          <w:rFonts w:ascii="標楷體" w:eastAsia="標楷體" w:hAnsi="標楷體" w:cs="標楷體" w:hint="eastAsia"/>
        </w:rPr>
        <w:t>或改聘教師之代表作以本校任職期間發表為限。</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三、撰寫著作之</w:t>
      </w:r>
      <w:r w:rsidRPr="00056C9A">
        <w:rPr>
          <w:rFonts w:ascii="標楷體" w:eastAsia="標楷體" w:hAnsi="標楷體" w:hint="eastAsia"/>
        </w:rPr>
        <w:t>語文</w:t>
      </w:r>
      <w:r w:rsidRPr="00056C9A">
        <w:rPr>
          <w:rFonts w:ascii="標楷體" w:eastAsia="標楷體" w:hAnsi="標楷體" w:cs="標楷體" w:hint="eastAsia"/>
        </w:rPr>
        <w:t>不限；以外文撰寫者，應附中文摘要</w:t>
      </w:r>
      <w:r w:rsidRPr="00056C9A">
        <w:rPr>
          <w:rFonts w:ascii="標楷體" w:eastAsia="標楷體" w:hAnsi="標楷體" w:hint="eastAsia"/>
        </w:rPr>
        <w:t>，其以英文以外之外文撰寫者，得以英文摘要代之</w:t>
      </w:r>
      <w:r w:rsidRPr="00056C9A">
        <w:rPr>
          <w:rFonts w:ascii="標楷體" w:eastAsia="標楷體" w:hAnsi="標楷體" w:cs="標楷體" w:hint="eastAsia"/>
        </w:rPr>
        <w:t>。如國內無法覓得相關領域內通曉該外文之審查人選時，本校得要求該著作全文翻譯為中文或英文。</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四、引用資料應註明出處，並附參考書目。</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五、以二種以上著作送審者，應自行擇定代表著作及參考著作。其屬一系列之相關研究者，得合併為代表著作。</w:t>
      </w:r>
      <w:r w:rsidRPr="00056C9A">
        <w:rPr>
          <w:rFonts w:ascii="標楷體" w:eastAsia="標楷體" w:hAnsi="標楷體" w:hint="eastAsia"/>
        </w:rPr>
        <w:t>曾為代表著作送審者，不得</w:t>
      </w:r>
      <w:proofErr w:type="gramStart"/>
      <w:r w:rsidRPr="00056C9A">
        <w:rPr>
          <w:rFonts w:ascii="標楷體" w:eastAsia="標楷體" w:hAnsi="標楷體" w:hint="eastAsia"/>
        </w:rPr>
        <w:t>再作升等</w:t>
      </w:r>
      <w:proofErr w:type="gramEnd"/>
      <w:r w:rsidRPr="00056C9A">
        <w:rPr>
          <w:rFonts w:ascii="標楷體" w:eastAsia="標楷體" w:hAnsi="標楷體" w:hint="eastAsia"/>
        </w:rPr>
        <w:t>時之代表著作。</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六、代表著作如係數人合著，僅可一人送審，他人須放棄以該著作作為代表著作送審之權利。送審教師之代表著作為合著者，必須為第一作者或通訊作者，若送審教師為通訊作者</w:t>
      </w:r>
      <w:proofErr w:type="gramStart"/>
      <w:r w:rsidRPr="00056C9A">
        <w:rPr>
          <w:rFonts w:ascii="標楷體" w:eastAsia="標楷體" w:hAnsi="標楷體" w:cs="標楷體" w:hint="eastAsia"/>
        </w:rPr>
        <w:t>者</w:t>
      </w:r>
      <w:proofErr w:type="gramEnd"/>
      <w:r w:rsidRPr="00056C9A">
        <w:rPr>
          <w:rFonts w:ascii="標楷體" w:eastAsia="標楷體" w:hAnsi="標楷體" w:cs="標楷體" w:hint="eastAsia"/>
        </w:rPr>
        <w:t>，應檢附相關證明文件。另送審者應以書面說明本人參與部分，並由合著者簽章證明。</w:t>
      </w:r>
      <w:r w:rsidRPr="00056C9A">
        <w:rPr>
          <w:rFonts w:ascii="標楷體" w:eastAsia="標楷體" w:hAnsi="標楷體" w:hint="eastAsia"/>
        </w:rPr>
        <w:t>合著人因故無法簽章證明時，送審人以書面具體說明其參與部分，及無法取得合著人簽章證明之原因，經</w:t>
      </w:r>
      <w:proofErr w:type="gramStart"/>
      <w:r w:rsidRPr="00056C9A">
        <w:rPr>
          <w:rFonts w:ascii="標楷體" w:eastAsia="標楷體" w:hAnsi="標楷體" w:hint="eastAsia"/>
        </w:rPr>
        <w:t>校級教評</w:t>
      </w:r>
      <w:proofErr w:type="gramEnd"/>
      <w:r w:rsidRPr="00056C9A">
        <w:rPr>
          <w:rFonts w:ascii="標楷體" w:eastAsia="標楷體" w:hAnsi="標楷體" w:hint="eastAsia"/>
        </w:rPr>
        <w:t>會審議同意者，得予免</w:t>
      </w:r>
      <w:proofErr w:type="gramStart"/>
      <w:r w:rsidRPr="00056C9A">
        <w:rPr>
          <w:rFonts w:ascii="標楷體" w:eastAsia="標楷體" w:hAnsi="標楷體" w:hint="eastAsia"/>
        </w:rPr>
        <w:t>附</w:t>
      </w:r>
      <w:proofErr w:type="gramEnd"/>
      <w:r w:rsidRPr="00056C9A">
        <w:rPr>
          <w:rFonts w:ascii="標楷體" w:eastAsia="標楷體" w:hAnsi="標楷體" w:hint="eastAsia"/>
        </w:rPr>
        <w:t>。</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七、代表著作有下列情形之</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者，得免繳交合著者簽章證明：</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（一）送審者為中央研究院院士。</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（二）送審者為第一作者或通信（訊）作者，其國外非第一作者或通信（訊）作者之合著者簽章證明。</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八、第一款之代表著作、參考著作出版時間：</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r w:rsidRPr="00056C9A">
        <w:rPr>
          <w:rFonts w:ascii="標楷體" w:eastAsia="標楷體" w:hAnsi="標楷體" w:cs="標楷體" w:hint="eastAsia"/>
        </w:rPr>
        <w:t>（一）代表著作：擬於</w:t>
      </w:r>
      <w:smartTag w:uri="urn:schemas-microsoft-com:office:smarttags" w:element="chsdate">
        <w:smartTagPr>
          <w:attr w:name="Year" w:val="2014"/>
          <w:attr w:name="Month" w:val="8"/>
          <w:attr w:name="Day" w:val="1"/>
          <w:attr w:name="IsLunarDate" w:val="False"/>
          <w:attr w:name="IsROCDate" w:val="False"/>
        </w:smartTagPr>
        <w:r w:rsidRPr="00056C9A">
          <w:rPr>
            <w:rFonts w:ascii="標楷體" w:eastAsia="標楷體" w:hAnsi="標楷體" w:cs="標楷體" w:hint="eastAsia"/>
          </w:rPr>
          <w:t>八月一日</w:t>
        </w:r>
      </w:smartTag>
      <w:r w:rsidRPr="00056C9A">
        <w:rPr>
          <w:rFonts w:ascii="標楷體" w:eastAsia="標楷體" w:hAnsi="標楷體" w:cs="標楷體" w:hint="eastAsia"/>
        </w:rPr>
        <w:t>新聘、升</w:t>
      </w:r>
      <w:proofErr w:type="gramStart"/>
      <w:r w:rsidRPr="00056C9A">
        <w:rPr>
          <w:rFonts w:ascii="標楷體" w:eastAsia="標楷體" w:hAnsi="標楷體" w:cs="標楷體" w:hint="eastAsia"/>
        </w:rPr>
        <w:t>等與改聘</w:t>
      </w:r>
      <w:proofErr w:type="gramEnd"/>
      <w:r w:rsidRPr="00056C9A">
        <w:rPr>
          <w:rFonts w:ascii="標楷體" w:eastAsia="標楷體" w:hAnsi="標楷體" w:cs="標楷體" w:hint="eastAsia"/>
        </w:rPr>
        <w:t>者，其代表著作至遲應於當年二月十五日前發表出版（或提出被期刊、出版單位接受</w:t>
      </w:r>
      <w:r w:rsidRPr="00056C9A">
        <w:rPr>
          <w:rFonts w:ascii="標楷體" w:eastAsia="標楷體" w:hAnsi="標楷體" w:cs="標楷體" w:hint="eastAsia"/>
        </w:rPr>
        <w:lastRenderedPageBreak/>
        <w:t>之證明函件），擬於</w:t>
      </w:r>
      <w:smartTag w:uri="urn:schemas-microsoft-com:office:smarttags" w:element="chsdate">
        <w:smartTagPr>
          <w:attr w:name="Year" w:val="2014"/>
          <w:attr w:name="Month" w:val="2"/>
          <w:attr w:name="Day" w:val="1"/>
          <w:attr w:name="IsLunarDate" w:val="False"/>
          <w:attr w:name="IsROCDate" w:val="False"/>
        </w:smartTagPr>
        <w:r w:rsidRPr="00056C9A">
          <w:rPr>
            <w:rFonts w:ascii="標楷體" w:eastAsia="標楷體" w:hAnsi="標楷體" w:cs="標楷體" w:hint="eastAsia"/>
          </w:rPr>
          <w:t>二月一日</w:t>
        </w:r>
      </w:smartTag>
      <w:r w:rsidRPr="00056C9A">
        <w:rPr>
          <w:rFonts w:ascii="標楷體" w:eastAsia="標楷體" w:hAnsi="標楷體" w:cs="標楷體" w:hint="eastAsia"/>
        </w:rPr>
        <w:t>新聘、升</w:t>
      </w:r>
      <w:proofErr w:type="gramStart"/>
      <w:r w:rsidRPr="00056C9A">
        <w:rPr>
          <w:rFonts w:ascii="標楷體" w:eastAsia="標楷體" w:hAnsi="標楷體" w:cs="標楷體" w:hint="eastAsia"/>
        </w:rPr>
        <w:t>等與改聘</w:t>
      </w:r>
      <w:proofErr w:type="gramEnd"/>
      <w:r w:rsidRPr="00056C9A">
        <w:rPr>
          <w:rFonts w:ascii="標楷體" w:eastAsia="標楷體" w:hAnsi="標楷體" w:cs="標楷體" w:hint="eastAsia"/>
        </w:rPr>
        <w:t>者，其代表著作至遲應於前一年八月十五日前發表出版（或提出被期刊、出版單位接受之證明函件）。持國內外知名學術或專業刊物、出版單位接受將定期發表之證明者，應於自該刊物、出版單位出具證明之日起</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年內正式刊印，並自正式刊印之日起二個月內將著作送學校查核並存檔；其因不可歸責於當事人之事由，而未能於</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年內發表者，應檢附該刊物、出版單位出具未能發表原因及確定發表時間之證明，循原教評會審議程序申請展延，並以該刊物、出版單位出具接受證明之日起三年內為限，</w:t>
      </w:r>
      <w:proofErr w:type="gramStart"/>
      <w:r w:rsidRPr="00056C9A">
        <w:rPr>
          <w:rFonts w:ascii="標楷體" w:eastAsia="標楷體" w:hAnsi="標楷體" w:cs="標楷體" w:hint="eastAsia"/>
        </w:rPr>
        <w:t>各級教評</w:t>
      </w:r>
      <w:proofErr w:type="gramEnd"/>
      <w:r w:rsidRPr="00056C9A">
        <w:rPr>
          <w:rFonts w:ascii="標楷體" w:eastAsia="標楷體" w:hAnsi="標楷體" w:cs="標楷體" w:hint="eastAsia"/>
        </w:rPr>
        <w:t>會應列管追蹤。</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r w:rsidRPr="00056C9A">
        <w:rPr>
          <w:rFonts w:ascii="標楷體" w:eastAsia="標楷體" w:hAnsi="標楷體" w:cs="標楷體" w:hint="eastAsia"/>
        </w:rPr>
        <w:t>（二）參考著作至遲應於外審前提出被期刊、出版單位接受之證明函件。並應於自該刊物、出版單位出具證明所載日期起</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年內正式刊印，並自正式刊印之日起二個月內將著作送學院查核存檔，</w:t>
      </w:r>
      <w:proofErr w:type="gramStart"/>
      <w:r w:rsidRPr="00056C9A">
        <w:rPr>
          <w:rFonts w:ascii="標楷體" w:eastAsia="標楷體" w:hAnsi="標楷體" w:cs="標楷體" w:hint="eastAsia"/>
        </w:rPr>
        <w:t>並提校教</w:t>
      </w:r>
      <w:proofErr w:type="gramEnd"/>
      <w:r w:rsidRPr="00056C9A">
        <w:rPr>
          <w:rFonts w:ascii="標楷體" w:eastAsia="標楷體" w:hAnsi="標楷體" w:cs="標楷體" w:hint="eastAsia"/>
        </w:rPr>
        <w:t>評會備查；其因不可歸責於當事人之事由，而未能於</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年內發表者，應檢附該刊物、出版單位出具未能發表原因及確定發表時間之證明，送院教評會審議申請展延，並以該著作接受刊登之日起三年內為限。</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r w:rsidRPr="00056C9A">
        <w:rPr>
          <w:rFonts w:ascii="標楷體" w:eastAsia="標楷體" w:hAnsi="標楷體" w:cs="標楷體" w:hint="eastAsia"/>
        </w:rPr>
        <w:t>（三）</w:t>
      </w:r>
      <w:proofErr w:type="gramStart"/>
      <w:r w:rsidRPr="00056C9A">
        <w:rPr>
          <w:rFonts w:ascii="標楷體" w:eastAsia="標楷體" w:hAnsi="標楷體" w:cs="標楷體" w:hint="eastAsia"/>
        </w:rPr>
        <w:t>持第</w:t>
      </w:r>
      <w:proofErr w:type="gramEnd"/>
      <w:r w:rsidRPr="00056C9A">
        <w:rPr>
          <w:rFonts w:ascii="標楷體" w:eastAsia="標楷體" w:hAnsi="標楷體" w:cs="標楷體"/>
        </w:rPr>
        <w:t>(</w:t>
      </w:r>
      <w:proofErr w:type="gramStart"/>
      <w:r w:rsidRPr="00056C9A">
        <w:rPr>
          <w:rFonts w:ascii="標楷體" w:eastAsia="標楷體" w:hAnsi="標楷體" w:cs="標楷體" w:hint="eastAsia"/>
        </w:rPr>
        <w:t>一</w:t>
      </w:r>
      <w:proofErr w:type="gramEnd"/>
      <w:r w:rsidRPr="00056C9A">
        <w:rPr>
          <w:rFonts w:ascii="標楷體" w:eastAsia="標楷體" w:hAnsi="標楷體" w:cs="標楷體"/>
        </w:rPr>
        <w:t>)</w:t>
      </w:r>
      <w:r w:rsidRPr="00056C9A">
        <w:rPr>
          <w:rFonts w:ascii="標楷體" w:eastAsia="標楷體" w:hAnsi="標楷體" w:cs="標楷體" w:hint="eastAsia"/>
        </w:rPr>
        <w:t>、</w:t>
      </w:r>
      <w:r w:rsidRPr="00056C9A">
        <w:rPr>
          <w:rFonts w:ascii="標楷體" w:eastAsia="標楷體" w:hAnsi="標楷體" w:cs="標楷體"/>
        </w:rPr>
        <w:t>(</w:t>
      </w:r>
      <w:r w:rsidRPr="00056C9A">
        <w:rPr>
          <w:rFonts w:ascii="標楷體" w:eastAsia="標楷體" w:hAnsi="標楷體" w:cs="標楷體" w:hint="eastAsia"/>
        </w:rPr>
        <w:t>二</w:t>
      </w:r>
      <w:r w:rsidRPr="00056C9A">
        <w:rPr>
          <w:rFonts w:ascii="標楷體" w:eastAsia="標楷體" w:hAnsi="標楷體" w:cs="標楷體"/>
        </w:rPr>
        <w:t>)</w:t>
      </w:r>
      <w:r w:rsidRPr="00056C9A">
        <w:rPr>
          <w:rFonts w:ascii="標楷體" w:eastAsia="標楷體" w:hAnsi="標楷體" w:cs="標楷體" w:hint="eastAsia"/>
        </w:rPr>
        <w:t>目所定國內外知名學術或專業刊物接受將定期發表之證明者，限國際期刊或各院認定之甲種期刊出具之接受證明。</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proofErr w:type="gramStart"/>
      <w:r w:rsidRPr="00056C9A">
        <w:rPr>
          <w:rFonts w:ascii="標楷體" w:eastAsia="標楷體" w:hAnsi="標楷體" w:cs="標楷體" w:hint="eastAsia"/>
        </w:rPr>
        <w:t>（</w:t>
      </w:r>
      <w:proofErr w:type="gramEnd"/>
      <w:r w:rsidRPr="00056C9A">
        <w:rPr>
          <w:rFonts w:ascii="標楷體" w:eastAsia="標楷體" w:hAnsi="標楷體" w:cs="標楷體" w:hint="eastAsia"/>
        </w:rPr>
        <w:t>四</w:t>
      </w:r>
      <w:r w:rsidRPr="00056C9A">
        <w:rPr>
          <w:rFonts w:ascii="標楷體" w:eastAsia="標楷體" w:hAnsi="標楷體" w:cs="標楷體"/>
        </w:rPr>
        <w:t>)</w:t>
      </w:r>
      <w:r w:rsidRPr="00056C9A">
        <w:rPr>
          <w:rFonts w:ascii="標楷體" w:eastAsia="標楷體" w:hAnsi="標楷體" w:cs="標楷體" w:hint="eastAsia"/>
        </w:rPr>
        <w:t>其分上下或</w:t>
      </w:r>
      <w:r w:rsidRPr="00056C9A">
        <w:rPr>
          <w:rFonts w:ascii="標楷體" w:eastAsia="標楷體" w:hAnsi="標楷體" w:cs="標楷體"/>
        </w:rPr>
        <w:t>(</w:t>
      </w:r>
      <w:proofErr w:type="gramStart"/>
      <w:r w:rsidRPr="00056C9A">
        <w:rPr>
          <w:rFonts w:ascii="標楷體" w:eastAsia="標楷體" w:hAnsi="標楷體" w:cs="標楷體" w:hint="eastAsia"/>
        </w:rPr>
        <w:t>一</w:t>
      </w:r>
      <w:proofErr w:type="gramEnd"/>
      <w:r w:rsidRPr="00056C9A">
        <w:rPr>
          <w:rFonts w:ascii="標楷體" w:eastAsia="標楷體" w:hAnsi="標楷體" w:cs="標楷體"/>
        </w:rPr>
        <w:t>)(</w:t>
      </w:r>
      <w:r w:rsidRPr="00056C9A">
        <w:rPr>
          <w:rFonts w:ascii="標楷體" w:eastAsia="標楷體" w:hAnsi="標楷體" w:cs="標楷體" w:hint="eastAsia"/>
        </w:rPr>
        <w:t>二</w:t>
      </w:r>
      <w:r w:rsidRPr="00056C9A">
        <w:rPr>
          <w:rFonts w:ascii="標楷體" w:eastAsia="標楷體" w:hAnsi="標楷體" w:cs="標楷體"/>
        </w:rPr>
        <w:t>)</w:t>
      </w:r>
      <w:r w:rsidRPr="00056C9A">
        <w:rPr>
          <w:rFonts w:ascii="標楷體" w:eastAsia="標楷體" w:hAnsi="標楷體" w:cs="標楷體" w:hint="eastAsia"/>
        </w:rPr>
        <w:t>先後出版之合訂本，先後出版日期亦同。</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九、</w:t>
      </w:r>
      <w:r w:rsidRPr="00056C9A">
        <w:rPr>
          <w:rFonts w:ascii="標楷體" w:eastAsia="標楷體" w:hAnsi="標楷體" w:cs="標楷體" w:hint="eastAsia"/>
          <w:spacing w:val="4"/>
        </w:rPr>
        <w:t>新聘助理教授依教育人員任用條例第十六條之</w:t>
      </w:r>
      <w:proofErr w:type="gramStart"/>
      <w:r w:rsidRPr="00056C9A">
        <w:rPr>
          <w:rFonts w:ascii="標楷體" w:eastAsia="標楷體" w:hAnsi="標楷體" w:cs="標楷體" w:hint="eastAsia"/>
          <w:spacing w:val="4"/>
        </w:rPr>
        <w:t>一</w:t>
      </w:r>
      <w:proofErr w:type="gramEnd"/>
      <w:r w:rsidRPr="00056C9A">
        <w:rPr>
          <w:rFonts w:ascii="標楷體" w:eastAsia="標楷體" w:hAnsi="標楷體" w:cs="標楷體" w:hint="eastAsia"/>
          <w:spacing w:val="4"/>
        </w:rPr>
        <w:t>第一款規定以專門著作送審者，得</w:t>
      </w:r>
      <w:r w:rsidRPr="00056C9A">
        <w:rPr>
          <w:rFonts w:ascii="標楷體" w:eastAsia="標楷體" w:hAnsi="標楷體" w:cs="標楷體" w:hint="eastAsia"/>
        </w:rPr>
        <w:t>以學位論文代之。</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十、教師自取得前一等級教師資格至下次申請升等</w:t>
      </w:r>
      <w:proofErr w:type="gramStart"/>
      <w:r w:rsidRPr="00056C9A">
        <w:rPr>
          <w:rFonts w:ascii="標楷體" w:eastAsia="標楷體" w:hAnsi="標楷體" w:cs="標楷體" w:hint="eastAsia"/>
        </w:rPr>
        <w:t>期間，</w:t>
      </w:r>
      <w:proofErr w:type="gramEnd"/>
      <w:r w:rsidRPr="00056C9A">
        <w:rPr>
          <w:rFonts w:ascii="標楷體" w:eastAsia="標楷體" w:hAnsi="標楷體" w:cs="標楷體" w:hint="eastAsia"/>
        </w:rPr>
        <w:t>所有個人在專業或學術上之成果，得一併作為送審之參考資料。</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r w:rsidRPr="00056C9A">
        <w:rPr>
          <w:rFonts w:ascii="標楷體" w:eastAsia="標楷體" w:hAnsi="標楷體" w:cs="標楷體" w:hint="eastAsia"/>
        </w:rPr>
        <w:t>十一、擬新聘、升</w:t>
      </w:r>
      <w:proofErr w:type="gramStart"/>
      <w:r w:rsidRPr="00056C9A">
        <w:rPr>
          <w:rFonts w:ascii="標楷體" w:eastAsia="標楷體" w:hAnsi="標楷體" w:cs="標楷體" w:hint="eastAsia"/>
        </w:rPr>
        <w:t>等與改聘</w:t>
      </w:r>
      <w:proofErr w:type="gramEnd"/>
      <w:r w:rsidRPr="00056C9A">
        <w:rPr>
          <w:rFonts w:ascii="標楷體" w:eastAsia="標楷體" w:hAnsi="標楷體" w:cs="標楷體" w:hint="eastAsia"/>
        </w:rPr>
        <w:t>教師送教評會審查之參考著作，不得為申請前一等級教師資格</w:t>
      </w:r>
      <w:proofErr w:type="gramStart"/>
      <w:r w:rsidRPr="00056C9A">
        <w:rPr>
          <w:rFonts w:ascii="標楷體" w:eastAsia="標楷體" w:hAnsi="標楷體" w:cs="標楷體" w:hint="eastAsia"/>
        </w:rPr>
        <w:t>送審所曾</w:t>
      </w:r>
      <w:proofErr w:type="gramEnd"/>
      <w:r w:rsidRPr="00056C9A">
        <w:rPr>
          <w:rFonts w:ascii="標楷體" w:eastAsia="標楷體" w:hAnsi="標楷體" w:cs="標楷體" w:hint="eastAsia"/>
        </w:rPr>
        <w:t>使用之著作。</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t>前項所稱學術性刊物須為非報導性、有審查制度及定期</w:t>
      </w:r>
      <w:proofErr w:type="gramStart"/>
      <w:r w:rsidRPr="00056C9A">
        <w:rPr>
          <w:rFonts w:ascii="標楷體" w:eastAsia="標楷體" w:hAnsi="標楷體" w:cs="標楷體" w:hint="eastAsia"/>
        </w:rPr>
        <w:t>出刊者</w:t>
      </w:r>
      <w:proofErr w:type="gramEnd"/>
      <w:r w:rsidRPr="00056C9A">
        <w:rPr>
          <w:rFonts w:ascii="標楷體" w:eastAsia="標楷體" w:hAnsi="標楷體" w:cs="標楷體" w:hint="eastAsia"/>
        </w:rPr>
        <w:t>；所稱出版者</w:t>
      </w:r>
      <w:proofErr w:type="gramStart"/>
      <w:r w:rsidRPr="00056C9A">
        <w:rPr>
          <w:rFonts w:ascii="標楷體" w:eastAsia="標楷體" w:hAnsi="標楷體" w:cs="標楷體" w:hint="eastAsia"/>
        </w:rPr>
        <w:t>須為載明</w:t>
      </w:r>
      <w:proofErr w:type="gramEnd"/>
      <w:r w:rsidRPr="00056C9A">
        <w:rPr>
          <w:rFonts w:ascii="標楷體" w:eastAsia="標楷體" w:hAnsi="標楷體" w:cs="標楷體" w:hint="eastAsia"/>
        </w:rPr>
        <w:t>著作人姓名、發行人姓名、出版時間地點及出版者登記字號者。</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t>新聘教師符合本校教師</w:t>
      </w:r>
      <w:proofErr w:type="gramStart"/>
      <w:r w:rsidRPr="00056C9A">
        <w:rPr>
          <w:rFonts w:ascii="標楷體" w:eastAsia="標楷體" w:hAnsi="標楷體" w:cs="標楷體" w:hint="eastAsia"/>
        </w:rPr>
        <w:t>聘任暨升等</w:t>
      </w:r>
      <w:proofErr w:type="gramEnd"/>
      <w:r w:rsidRPr="00056C9A">
        <w:rPr>
          <w:rFonts w:ascii="標楷體" w:eastAsia="標楷體" w:hAnsi="標楷體" w:cs="標楷體" w:hint="eastAsia"/>
        </w:rPr>
        <w:t>辦法第三條規定</w:t>
      </w:r>
      <w:proofErr w:type="gramStart"/>
      <w:r w:rsidRPr="00056C9A">
        <w:rPr>
          <w:rFonts w:ascii="標楷體" w:eastAsia="標楷體" w:hAnsi="標楷體" w:cs="標楷體" w:hint="eastAsia"/>
        </w:rPr>
        <w:t>可免外審</w:t>
      </w:r>
      <w:proofErr w:type="gramEnd"/>
      <w:r w:rsidRPr="00056C9A">
        <w:rPr>
          <w:rFonts w:ascii="標楷體" w:eastAsia="標楷體" w:hAnsi="標楷體" w:cs="標楷體" w:hint="eastAsia"/>
        </w:rPr>
        <w:t>者，其著作亦須符合前二項之規定。其代表著作如係數人合著，免繳合著者簽章證明。</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t>教師除以學術之專門著作</w:t>
      </w:r>
      <w:proofErr w:type="gramStart"/>
      <w:r w:rsidRPr="00056C9A">
        <w:rPr>
          <w:rFonts w:ascii="標楷體" w:eastAsia="標楷體" w:hAnsi="標楷體" w:cs="標楷體" w:hint="eastAsia"/>
        </w:rPr>
        <w:t>送審外</w:t>
      </w:r>
      <w:proofErr w:type="gramEnd"/>
      <w:r w:rsidRPr="00056C9A">
        <w:rPr>
          <w:rFonts w:ascii="標楷體" w:eastAsia="標楷體" w:hAnsi="標楷體" w:cs="標楷體" w:hint="eastAsia"/>
        </w:rPr>
        <w:t>，亦得以技術報告或教學著作為代表作送審。以技術報告為代表作送審，其</w:t>
      </w:r>
      <w:r w:rsidRPr="00056C9A">
        <w:rPr>
          <w:rFonts w:ascii="標楷體" w:eastAsia="標楷體" w:hAnsi="標楷體" w:hint="eastAsia"/>
          <w:bCs/>
        </w:rPr>
        <w:t>書面內容應包括研發</w:t>
      </w:r>
      <w:r w:rsidRPr="00056C9A">
        <w:rPr>
          <w:rFonts w:ascii="標楷體" w:eastAsia="標楷體" w:hAnsi="標楷體" w:hint="eastAsia"/>
        </w:rPr>
        <w:t>理念、</w:t>
      </w:r>
      <w:r w:rsidRPr="00056C9A">
        <w:rPr>
          <w:rFonts w:ascii="標楷體" w:eastAsia="標楷體" w:hAnsi="標楷體" w:hint="eastAsia"/>
          <w:bCs/>
        </w:rPr>
        <w:t>學理基礎</w:t>
      </w:r>
      <w:r w:rsidRPr="00056C9A">
        <w:rPr>
          <w:rFonts w:ascii="標楷體" w:eastAsia="標楷體" w:hAnsi="標楷體" w:hint="eastAsia"/>
        </w:rPr>
        <w:t>、</w:t>
      </w:r>
      <w:r w:rsidRPr="00056C9A">
        <w:rPr>
          <w:rFonts w:ascii="標楷體" w:eastAsia="標楷體" w:hAnsi="標楷體" w:hint="eastAsia"/>
          <w:bCs/>
        </w:rPr>
        <w:t>主題內容、方法技巧</w:t>
      </w:r>
      <w:r w:rsidRPr="00056C9A">
        <w:rPr>
          <w:rFonts w:ascii="標楷體" w:eastAsia="標楷體" w:hAnsi="標楷體" w:hint="eastAsia"/>
          <w:bCs/>
          <w:spacing w:val="-4"/>
        </w:rPr>
        <w:t>及成果貢獻</w:t>
      </w:r>
      <w:r w:rsidRPr="00056C9A">
        <w:rPr>
          <w:rFonts w:ascii="標楷體" w:eastAsia="標楷體" w:hAnsi="標楷體" w:hint="eastAsia"/>
          <w:spacing w:val="-4"/>
        </w:rPr>
        <w:t>。</w:t>
      </w:r>
      <w:r w:rsidRPr="00056C9A">
        <w:rPr>
          <w:rFonts w:ascii="標楷體" w:eastAsia="標楷體" w:hAnsi="標楷體" w:cs="標楷體" w:hint="eastAsia"/>
          <w:spacing w:val="-4"/>
        </w:rPr>
        <w:t>專利須檢附前述五項內容之研發成果書面報告、專利證明及通過文件。</w:t>
      </w:r>
    </w:p>
    <w:p w:rsidR="00BC530E" w:rsidRPr="00056C9A" w:rsidRDefault="00BC530E" w:rsidP="00BC530E">
      <w:pPr>
        <w:adjustRightInd w:val="0"/>
        <w:snapToGrid w:val="0"/>
        <w:spacing w:beforeLines="50" w:before="180"/>
        <w:ind w:left="1570" w:hangingChars="654" w:hanging="1570"/>
        <w:jc w:val="both"/>
        <w:rPr>
          <w:rFonts w:ascii="標楷體" w:eastAsia="標楷體" w:hAnsi="標楷體" w:cs="標楷體"/>
          <w:kern w:val="0"/>
        </w:rPr>
      </w:pPr>
      <w:r w:rsidRPr="00056C9A">
        <w:rPr>
          <w:rFonts w:ascii="標楷體" w:eastAsia="標楷體" w:hAnsi="標楷體" w:cs="標楷體" w:hint="eastAsia"/>
          <w:kern w:val="0"/>
        </w:rPr>
        <w:t>第四條之</w:t>
      </w:r>
      <w:proofErr w:type="gramStart"/>
      <w:r w:rsidRPr="00056C9A">
        <w:rPr>
          <w:rFonts w:ascii="標楷體" w:eastAsia="標楷體" w:hAnsi="標楷體" w:cs="標楷體" w:hint="eastAsia"/>
          <w:kern w:val="0"/>
        </w:rPr>
        <w:t>一</w:t>
      </w:r>
      <w:proofErr w:type="gramEnd"/>
      <w:r w:rsidRPr="00056C9A">
        <w:rPr>
          <w:rFonts w:ascii="標楷體" w:eastAsia="標楷體" w:hAnsi="標楷體" w:cs="標楷體" w:hint="eastAsia"/>
          <w:kern w:val="0"/>
        </w:rPr>
        <w:t xml:space="preserve">   </w:t>
      </w:r>
      <w:r w:rsidRPr="00056C9A">
        <w:rPr>
          <w:rFonts w:ascii="標楷體" w:eastAsia="標楷體" w:hAnsi="標楷體" w:cs="標楷體" w:hint="eastAsia"/>
        </w:rPr>
        <w:t>擬以教學著作為代表作送審之教學實務研發成果應與任教科目性質相符，且具有審查制度之出版單位出版並具全國流通之性質或在國內外知名學術或具有匿名審查制度之專業刊物（含得公開及利用之電子期刊）發表為限。</w:t>
      </w:r>
    </w:p>
    <w:p w:rsidR="00BC530E" w:rsidRPr="00056C9A" w:rsidRDefault="00BC530E" w:rsidP="00BC530E">
      <w:pPr>
        <w:snapToGrid w:val="0"/>
        <w:spacing w:beforeLines="50" w:before="180"/>
        <w:ind w:left="960" w:hangingChars="400" w:hanging="960"/>
        <w:jc w:val="both"/>
        <w:rPr>
          <w:rFonts w:ascii="標楷體" w:eastAsia="標楷體" w:hAnsi="標楷體"/>
          <w:kern w:val="0"/>
        </w:rPr>
      </w:pPr>
      <w:r w:rsidRPr="00056C9A">
        <w:rPr>
          <w:rFonts w:ascii="標楷體" w:eastAsia="標楷體" w:hAnsi="標楷體" w:cs="標楷體" w:hint="eastAsia"/>
          <w:kern w:val="0"/>
        </w:rPr>
        <w:t>第</w:t>
      </w:r>
      <w:r w:rsidRPr="00056C9A">
        <w:rPr>
          <w:rFonts w:ascii="標楷體" w:eastAsia="標楷體" w:hAnsi="標楷體" w:cs="標楷體" w:hint="eastAsia"/>
        </w:rPr>
        <w:t>五</w:t>
      </w:r>
      <w:r w:rsidRPr="00056C9A">
        <w:rPr>
          <w:rFonts w:ascii="標楷體" w:eastAsia="標楷體" w:cs="標楷體" w:hint="eastAsia"/>
          <w:kern w:val="0"/>
        </w:rPr>
        <w:t xml:space="preserve">條  </w:t>
      </w:r>
      <w:r w:rsidRPr="00056C9A">
        <w:rPr>
          <w:rFonts w:ascii="標楷體" w:eastAsia="標楷體" w:hAnsi="標楷體" w:hint="eastAsia"/>
          <w:kern w:val="0"/>
        </w:rPr>
        <w:t>系、所（室、中心</w:t>
      </w:r>
      <w:r w:rsidRPr="00056C9A">
        <w:rPr>
          <w:rFonts w:ascii="標楷體" w:eastAsia="標楷體" w:hAnsi="標楷體" w:cs="標楷體" w:hint="eastAsia"/>
          <w:kern w:val="0"/>
        </w:rPr>
        <w:t>、學位學程</w:t>
      </w:r>
      <w:r w:rsidRPr="00056C9A">
        <w:rPr>
          <w:rFonts w:ascii="標楷體" w:eastAsia="標楷體" w:hAnsi="標楷體" w:hint="eastAsia"/>
          <w:kern w:val="0"/>
        </w:rPr>
        <w:t>）教評會認定新聘、升等</w:t>
      </w:r>
      <w:proofErr w:type="gramStart"/>
      <w:r w:rsidRPr="00056C9A">
        <w:rPr>
          <w:rFonts w:ascii="標楷體" w:eastAsia="標楷體" w:hAnsi="標楷體" w:hint="eastAsia"/>
          <w:kern w:val="0"/>
        </w:rPr>
        <w:t>與改聘案</w:t>
      </w:r>
      <w:proofErr w:type="gramEnd"/>
      <w:r w:rsidRPr="00056C9A">
        <w:rPr>
          <w:rFonts w:ascii="標楷體" w:eastAsia="標楷體" w:hAnsi="標楷體" w:hint="eastAsia"/>
          <w:kern w:val="0"/>
        </w:rPr>
        <w:t>合於本</w:t>
      </w:r>
      <w:r w:rsidRPr="00056C9A">
        <w:rPr>
          <w:rFonts w:ascii="標楷體" w:eastAsia="標楷體" w:hAnsi="標楷體" w:hint="eastAsia"/>
          <w:kern w:val="0"/>
        </w:rPr>
        <w:lastRenderedPageBreak/>
        <w:t>準則第四條或第四條之</w:t>
      </w:r>
      <w:proofErr w:type="gramStart"/>
      <w:r w:rsidRPr="00056C9A">
        <w:rPr>
          <w:rFonts w:ascii="標楷體" w:eastAsia="標楷體" w:hAnsi="標楷體" w:hint="eastAsia"/>
          <w:kern w:val="0"/>
        </w:rPr>
        <w:t>一</w:t>
      </w:r>
      <w:proofErr w:type="gramEnd"/>
      <w:r w:rsidRPr="00056C9A">
        <w:rPr>
          <w:rFonts w:ascii="標楷體" w:eastAsia="標楷體" w:hAnsi="標楷體" w:hint="eastAsia"/>
          <w:kern w:val="0"/>
        </w:rPr>
        <w:t>規定後，由會議主席彙整</w:t>
      </w:r>
      <w:proofErr w:type="gramStart"/>
      <w:r w:rsidRPr="00056C9A">
        <w:rPr>
          <w:rFonts w:ascii="標楷體" w:eastAsia="標楷體" w:hAnsi="標楷體" w:hint="eastAsia"/>
          <w:kern w:val="0"/>
        </w:rPr>
        <w:t>委員密送之</w:t>
      </w:r>
      <w:proofErr w:type="gramEnd"/>
      <w:r w:rsidRPr="00056C9A">
        <w:rPr>
          <w:rFonts w:ascii="標楷體" w:eastAsia="標楷體" w:hAnsi="標楷體" w:hint="eastAsia"/>
          <w:kern w:val="0"/>
        </w:rPr>
        <w:t>建議外審專家、學者參考名單，每案至少十人；但以教學著作為代表作</w:t>
      </w:r>
      <w:proofErr w:type="gramStart"/>
      <w:r w:rsidRPr="00056C9A">
        <w:rPr>
          <w:rFonts w:ascii="標楷體" w:eastAsia="標楷體" w:hAnsi="標楷體" w:hint="eastAsia"/>
          <w:kern w:val="0"/>
        </w:rPr>
        <w:t>提送升等</w:t>
      </w:r>
      <w:proofErr w:type="gramEnd"/>
      <w:r w:rsidRPr="00056C9A">
        <w:rPr>
          <w:rFonts w:ascii="標楷體" w:eastAsia="標楷體" w:hAnsi="標楷體" w:hint="eastAsia"/>
          <w:kern w:val="0"/>
        </w:rPr>
        <w:t>時，應另送請教務處提供具有</w:t>
      </w:r>
      <w:r w:rsidRPr="00056C9A">
        <w:rPr>
          <w:rFonts w:ascii="標楷體" w:eastAsia="標楷體" w:hAnsi="標楷體" w:hint="eastAsia"/>
        </w:rPr>
        <w:t>學科教育相關資歷與學術發表</w:t>
      </w:r>
      <w:r w:rsidRPr="00056C9A">
        <w:rPr>
          <w:rFonts w:ascii="標楷體" w:eastAsia="標楷體" w:hAnsi="標楷體" w:hint="eastAsia"/>
          <w:kern w:val="0"/>
        </w:rPr>
        <w:t>之專家學者至少三人，一併秘密轉送</w:t>
      </w:r>
      <w:proofErr w:type="gramStart"/>
      <w:r w:rsidRPr="00056C9A">
        <w:rPr>
          <w:rFonts w:ascii="標楷體" w:eastAsia="標楷體" w:hAnsi="標楷體" w:hint="eastAsia"/>
          <w:kern w:val="0"/>
        </w:rPr>
        <w:t>院級教評</w:t>
      </w:r>
      <w:proofErr w:type="gramEnd"/>
      <w:r w:rsidRPr="00056C9A">
        <w:rPr>
          <w:rFonts w:ascii="標楷體" w:eastAsia="標楷體" w:hAnsi="標楷體" w:hint="eastAsia"/>
          <w:kern w:val="0"/>
        </w:rPr>
        <w:t>會主席，</w:t>
      </w:r>
      <w:proofErr w:type="gramStart"/>
      <w:r w:rsidRPr="00056C9A">
        <w:rPr>
          <w:rFonts w:ascii="標楷體" w:eastAsia="標楷體" w:hAnsi="標楷體" w:hint="eastAsia"/>
          <w:kern w:val="0"/>
        </w:rPr>
        <w:t>院</w:t>
      </w:r>
      <w:r w:rsidRPr="00056C9A">
        <w:rPr>
          <w:rFonts w:ascii="標楷體" w:eastAsia="標楷體" w:hAnsi="標楷體" w:cs="標楷體" w:hint="eastAsia"/>
          <w:kern w:val="0"/>
        </w:rPr>
        <w:t>級教評</w:t>
      </w:r>
      <w:proofErr w:type="gramEnd"/>
      <w:r w:rsidRPr="00056C9A">
        <w:rPr>
          <w:rFonts w:ascii="標楷體" w:eastAsia="標楷體" w:hAnsi="標楷體" w:cs="標楷體" w:hint="eastAsia"/>
          <w:kern w:val="0"/>
        </w:rPr>
        <w:t>會召集人</w:t>
      </w:r>
      <w:r w:rsidRPr="00056C9A">
        <w:rPr>
          <w:rFonts w:ascii="標楷體" w:eastAsia="標楷體" w:hAnsi="標楷體" w:hint="eastAsia"/>
          <w:kern w:val="0"/>
        </w:rPr>
        <w:t>、校長亦得增</w:t>
      </w:r>
      <w:proofErr w:type="gramStart"/>
      <w:r w:rsidRPr="00056C9A">
        <w:rPr>
          <w:rFonts w:ascii="標楷體" w:eastAsia="標楷體" w:hAnsi="標楷體" w:hint="eastAsia"/>
          <w:kern w:val="0"/>
        </w:rPr>
        <w:t>列外</w:t>
      </w:r>
      <w:proofErr w:type="gramEnd"/>
      <w:r w:rsidRPr="00056C9A">
        <w:rPr>
          <w:rFonts w:ascii="標楷體" w:eastAsia="標楷體" w:hAnsi="標楷體" w:hint="eastAsia"/>
          <w:kern w:val="0"/>
        </w:rPr>
        <w:t>審專家、學者參考名單，並由校長及</w:t>
      </w:r>
      <w:proofErr w:type="gramStart"/>
      <w:r w:rsidRPr="00056C9A">
        <w:rPr>
          <w:rFonts w:ascii="標楷體" w:eastAsia="標楷體" w:hAnsi="標楷體" w:hint="eastAsia"/>
          <w:kern w:val="0"/>
        </w:rPr>
        <w:t>院</w:t>
      </w:r>
      <w:r w:rsidRPr="00056C9A">
        <w:rPr>
          <w:rFonts w:ascii="標楷體" w:eastAsia="標楷體" w:hAnsi="標楷體" w:cs="標楷體" w:hint="eastAsia"/>
          <w:kern w:val="0"/>
        </w:rPr>
        <w:t>級教評</w:t>
      </w:r>
      <w:proofErr w:type="gramEnd"/>
      <w:r w:rsidRPr="00056C9A">
        <w:rPr>
          <w:rFonts w:ascii="標楷體" w:eastAsia="標楷體" w:hAnsi="標楷體" w:cs="標楷體" w:hint="eastAsia"/>
          <w:kern w:val="0"/>
        </w:rPr>
        <w:t>會召集人</w:t>
      </w:r>
      <w:r w:rsidRPr="00056C9A">
        <w:rPr>
          <w:rFonts w:ascii="標楷體" w:eastAsia="標楷體" w:hAnsi="標楷體" w:hint="eastAsia"/>
          <w:kern w:val="0"/>
        </w:rPr>
        <w:t>就名單中圈選五人（校長圈二人、院</w:t>
      </w:r>
      <w:r w:rsidRPr="00056C9A">
        <w:rPr>
          <w:rFonts w:ascii="標楷體" w:eastAsia="標楷體" w:hAnsi="標楷體" w:cs="標楷體" w:hint="eastAsia"/>
          <w:kern w:val="0"/>
        </w:rPr>
        <w:t>級教評會召集人</w:t>
      </w:r>
      <w:r w:rsidRPr="00056C9A">
        <w:rPr>
          <w:rFonts w:ascii="標楷體" w:eastAsia="標楷體" w:hAnsi="標楷體" w:hint="eastAsia"/>
          <w:kern w:val="0"/>
        </w:rPr>
        <w:t>圈三人），如以教學著作為代表作</w:t>
      </w:r>
      <w:proofErr w:type="gramStart"/>
      <w:r w:rsidRPr="00056C9A">
        <w:rPr>
          <w:rFonts w:ascii="標楷體" w:eastAsia="標楷體" w:hAnsi="標楷體" w:hint="eastAsia"/>
          <w:kern w:val="0"/>
        </w:rPr>
        <w:t>提送升等</w:t>
      </w:r>
      <w:proofErr w:type="gramEnd"/>
      <w:r w:rsidRPr="00056C9A">
        <w:rPr>
          <w:rFonts w:ascii="標楷體" w:eastAsia="標楷體" w:hAnsi="標楷體" w:hint="eastAsia"/>
        </w:rPr>
        <w:t>，</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會召集人圈選之三名</w:t>
      </w:r>
      <w:r w:rsidRPr="00056C9A">
        <w:rPr>
          <w:rFonts w:ascii="標楷體" w:eastAsia="標楷體" w:hAnsi="標楷體" w:hint="eastAsia"/>
          <w:kern w:val="0"/>
        </w:rPr>
        <w:t>外審專家、學者</w:t>
      </w:r>
      <w:r w:rsidRPr="00056C9A">
        <w:rPr>
          <w:rFonts w:ascii="標楷體" w:eastAsia="標楷體" w:hAnsi="標楷體" w:hint="eastAsia"/>
        </w:rPr>
        <w:t>，應有一人具有學科教育相關資歷與學術發表</w:t>
      </w:r>
      <w:r w:rsidRPr="00056C9A">
        <w:rPr>
          <w:rFonts w:ascii="標楷體" w:eastAsia="標楷體" w:hAnsi="標楷體" w:hint="eastAsia"/>
          <w:kern w:val="0"/>
        </w:rPr>
        <w:t>，相關外審事宜由各學院（室、中心</w:t>
      </w:r>
      <w:r w:rsidRPr="00056C9A">
        <w:rPr>
          <w:rFonts w:ascii="標楷體" w:eastAsia="標楷體" w:hAnsi="標楷體" w:cs="標楷體" w:hint="eastAsia"/>
          <w:kern w:val="0"/>
        </w:rPr>
        <w:t>、獨立學位學程</w:t>
      </w:r>
      <w:r w:rsidRPr="00056C9A">
        <w:rPr>
          <w:rFonts w:ascii="標楷體" w:eastAsia="標楷體" w:hAnsi="標楷體" w:hint="eastAsia"/>
          <w:kern w:val="0"/>
        </w:rPr>
        <w:t>）辦理。</w:t>
      </w:r>
    </w:p>
    <w:p w:rsidR="00BC530E" w:rsidRPr="00056C9A" w:rsidRDefault="00BC530E" w:rsidP="00BC530E">
      <w:pPr>
        <w:snapToGrid w:val="0"/>
        <w:spacing w:beforeLines="50" w:before="180"/>
        <w:ind w:leftChars="400" w:left="960"/>
        <w:jc w:val="both"/>
        <w:rPr>
          <w:rFonts w:ascii="標楷體" w:eastAsia="標楷體" w:hAnsi="標楷體"/>
        </w:rPr>
      </w:pP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會召集人及校長遇有師生關係、三親等內血親、姻親、學術合作關係或相關利害關係人，應自行迴避，</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會召集人迴避時，由院教評會另推選圈選者</w:t>
      </w:r>
      <w:r w:rsidRPr="00056C9A">
        <w:rPr>
          <w:rFonts w:ascii="標楷體" w:eastAsia="標楷體" w:hAnsi="標楷體"/>
        </w:rPr>
        <w:t>(</w:t>
      </w:r>
      <w:r w:rsidRPr="00056C9A">
        <w:rPr>
          <w:rFonts w:ascii="標楷體" w:eastAsia="標楷體" w:hAnsi="標楷體" w:hint="eastAsia"/>
        </w:rPr>
        <w:t>圈選者之推選得以通訊方式為之</w:t>
      </w:r>
      <w:r w:rsidRPr="00056C9A">
        <w:rPr>
          <w:rFonts w:ascii="標楷體" w:eastAsia="標楷體" w:hAnsi="標楷體"/>
        </w:rPr>
        <w:t>)</w:t>
      </w:r>
      <w:r w:rsidRPr="00056C9A">
        <w:rPr>
          <w:rFonts w:ascii="標楷體" w:eastAsia="標楷體" w:hAnsi="標楷體" w:hint="eastAsia"/>
        </w:rPr>
        <w:t>，校長或校教評會召集人迴避時，由校教評會另推委員</w:t>
      </w:r>
      <w:proofErr w:type="gramStart"/>
      <w:r w:rsidRPr="00056C9A">
        <w:rPr>
          <w:rFonts w:ascii="標楷體" w:eastAsia="標楷體" w:hAnsi="標楷體" w:hint="eastAsia"/>
        </w:rPr>
        <w:t>圈選外審</w:t>
      </w:r>
      <w:proofErr w:type="gramEnd"/>
      <w:r w:rsidRPr="00056C9A">
        <w:rPr>
          <w:rFonts w:ascii="標楷體" w:eastAsia="標楷體" w:hAnsi="標楷體" w:hint="eastAsia"/>
        </w:rPr>
        <w:t>專家、學者。</w:t>
      </w:r>
      <w:proofErr w:type="gramStart"/>
      <w:r w:rsidRPr="00056C9A">
        <w:rPr>
          <w:rFonts w:ascii="標楷體" w:eastAsia="標楷體" w:hAnsi="標楷體" w:cs="標楷體" w:hint="eastAsia"/>
          <w:lang w:val="zh-TW"/>
        </w:rPr>
        <w:t>系級教評</w:t>
      </w:r>
      <w:proofErr w:type="gramEnd"/>
      <w:r w:rsidRPr="00056C9A">
        <w:rPr>
          <w:rFonts w:ascii="標楷體" w:eastAsia="標楷體" w:hAnsi="標楷體" w:cs="標楷體" w:hint="eastAsia"/>
          <w:lang w:val="zh-TW"/>
        </w:rPr>
        <w:t>會各委員推薦之</w:t>
      </w:r>
      <w:r w:rsidRPr="00056C9A">
        <w:rPr>
          <w:rFonts w:ascii="標楷體" w:eastAsia="標楷體" w:hAnsi="標楷體" w:hint="eastAsia"/>
        </w:rPr>
        <w:t>外審專家、學者名單應全部</w:t>
      </w:r>
      <w:proofErr w:type="gramStart"/>
      <w:r w:rsidRPr="00056C9A">
        <w:rPr>
          <w:rFonts w:ascii="標楷體" w:eastAsia="標楷體" w:hAnsi="標楷體" w:hint="eastAsia"/>
        </w:rPr>
        <w:t>密送院級教</w:t>
      </w:r>
      <w:proofErr w:type="gramEnd"/>
      <w:r w:rsidRPr="00056C9A">
        <w:rPr>
          <w:rFonts w:ascii="標楷體" w:eastAsia="標楷體" w:hAnsi="標楷體" w:hint="eastAsia"/>
        </w:rPr>
        <w:t>評會，</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會應</w:t>
      </w:r>
      <w:proofErr w:type="gramStart"/>
      <w:r w:rsidRPr="00056C9A">
        <w:rPr>
          <w:rFonts w:ascii="標楷體" w:eastAsia="標楷體" w:hAnsi="標楷體" w:hint="eastAsia"/>
        </w:rPr>
        <w:t>密封妥存</w:t>
      </w:r>
      <w:proofErr w:type="gramEnd"/>
      <w:r w:rsidRPr="00056C9A">
        <w:rPr>
          <w:rFonts w:ascii="標楷體" w:eastAsia="標楷體" w:hAnsi="標楷體" w:hint="eastAsia"/>
        </w:rPr>
        <w:t>。</w:t>
      </w:r>
    </w:p>
    <w:p w:rsidR="00BC530E" w:rsidRPr="00056C9A" w:rsidRDefault="00BC530E" w:rsidP="00BC530E">
      <w:pPr>
        <w:snapToGrid w:val="0"/>
        <w:spacing w:beforeLines="50" w:before="180"/>
        <w:ind w:leftChars="400" w:left="960"/>
        <w:jc w:val="both"/>
        <w:rPr>
          <w:rFonts w:ascii="標楷體" w:eastAsia="標楷體" w:hAnsi="標楷體"/>
          <w:kern w:val="0"/>
        </w:rPr>
      </w:pPr>
      <w:r w:rsidRPr="00056C9A">
        <w:rPr>
          <w:rFonts w:ascii="標楷體" w:eastAsia="標楷體" w:hAnsi="標楷體" w:hint="eastAsia"/>
        </w:rPr>
        <w:t>各學院（室、中心</w:t>
      </w:r>
      <w:r w:rsidRPr="00056C9A">
        <w:rPr>
          <w:rFonts w:ascii="標楷體" w:eastAsia="標楷體" w:hAnsi="標楷體" w:cs="標楷體" w:hint="eastAsia"/>
          <w:kern w:val="0"/>
        </w:rPr>
        <w:t>、獨立學位學程</w:t>
      </w:r>
      <w:r w:rsidRPr="00056C9A">
        <w:rPr>
          <w:rFonts w:ascii="標楷體" w:eastAsia="標楷體" w:hAnsi="標楷體" w:hint="eastAsia"/>
        </w:rPr>
        <w:t>）應制定外審專家、學者產生方式或要點，</w:t>
      </w:r>
      <w:proofErr w:type="gramStart"/>
      <w:r w:rsidRPr="00056C9A">
        <w:rPr>
          <w:rFonts w:ascii="標楷體" w:eastAsia="標楷體" w:hAnsi="標楷體" w:hint="eastAsia"/>
        </w:rPr>
        <w:t>並送校教</w:t>
      </w:r>
      <w:proofErr w:type="gramEnd"/>
      <w:r w:rsidRPr="00056C9A">
        <w:rPr>
          <w:rFonts w:ascii="標楷體" w:eastAsia="標楷體" w:hAnsi="標楷體" w:hint="eastAsia"/>
        </w:rPr>
        <w:t>評會備查。</w:t>
      </w:r>
    </w:p>
    <w:p w:rsidR="00BC530E" w:rsidRPr="00056C9A" w:rsidRDefault="00BC530E" w:rsidP="00BC530E">
      <w:pPr>
        <w:adjustRightInd w:val="0"/>
        <w:snapToGrid w:val="0"/>
        <w:spacing w:beforeLines="50" w:before="180"/>
        <w:ind w:leftChars="400" w:left="960"/>
        <w:jc w:val="both"/>
        <w:rPr>
          <w:rFonts w:ascii="標楷體" w:eastAsia="標楷體" w:hAnsi="標楷體"/>
        </w:rPr>
      </w:pPr>
      <w:proofErr w:type="gramStart"/>
      <w:r w:rsidRPr="00056C9A">
        <w:rPr>
          <w:rFonts w:ascii="標楷體" w:eastAsia="標楷體" w:hAnsi="標楷體" w:hint="eastAsia"/>
          <w:kern w:val="0"/>
        </w:rPr>
        <w:t>院聘教師</w:t>
      </w:r>
      <w:proofErr w:type="gramEnd"/>
      <w:r w:rsidRPr="00056C9A">
        <w:rPr>
          <w:rFonts w:ascii="標楷體" w:eastAsia="標楷體" w:hAnsi="標楷體" w:hint="eastAsia"/>
          <w:kern w:val="0"/>
        </w:rPr>
        <w:t>由院教評會</w:t>
      </w:r>
      <w:r w:rsidRPr="00056C9A">
        <w:rPr>
          <w:rFonts w:ascii="標楷體" w:eastAsia="標楷體" w:hAnsi="標楷體" w:cs="標楷體" w:hint="eastAsia"/>
        </w:rPr>
        <w:t>比照</w:t>
      </w:r>
      <w:r w:rsidRPr="00056C9A">
        <w:rPr>
          <w:rFonts w:ascii="標楷體" w:eastAsia="標楷體" w:hAnsi="標楷體" w:hint="eastAsia"/>
          <w:kern w:val="0"/>
        </w:rPr>
        <w:t>前項規定辦理，將外審名單秘密轉送校教評會召集人，校教評會召集人、校長亦得增</w:t>
      </w:r>
      <w:proofErr w:type="gramStart"/>
      <w:r w:rsidRPr="00056C9A">
        <w:rPr>
          <w:rFonts w:ascii="標楷體" w:eastAsia="標楷體" w:hAnsi="標楷體" w:hint="eastAsia"/>
          <w:kern w:val="0"/>
        </w:rPr>
        <w:t>列外</w:t>
      </w:r>
      <w:proofErr w:type="gramEnd"/>
      <w:r w:rsidRPr="00056C9A">
        <w:rPr>
          <w:rFonts w:ascii="標楷體" w:eastAsia="標楷體" w:hAnsi="標楷體" w:hint="eastAsia"/>
          <w:kern w:val="0"/>
        </w:rPr>
        <w:t>審專家、學者參考名單，並由校長及校教評會召集人就名單中圈選五人（校長圈二人、校教評會召集人圈三人），由各學院辦理相關外審事宜。</w:t>
      </w:r>
    </w:p>
    <w:p w:rsidR="00BC530E" w:rsidRPr="00056C9A" w:rsidRDefault="00BC530E" w:rsidP="00BC530E">
      <w:pPr>
        <w:tabs>
          <w:tab w:val="left" w:pos="2520"/>
        </w:tabs>
        <w:kinsoku w:val="0"/>
        <w:snapToGrid w:val="0"/>
        <w:spacing w:beforeLines="50" w:before="180"/>
        <w:ind w:left="840" w:hangingChars="350" w:hanging="840"/>
        <w:jc w:val="both"/>
        <w:rPr>
          <w:rFonts w:ascii="標楷體" w:eastAsia="標楷體" w:hAnsi="標楷體" w:cs="標楷體"/>
        </w:rPr>
      </w:pPr>
      <w:r w:rsidRPr="00056C9A">
        <w:rPr>
          <w:rFonts w:ascii="標楷體" w:eastAsia="標楷體" w:hAnsi="標楷體" w:cs="標楷體" w:hint="eastAsia"/>
        </w:rPr>
        <w:t>第六</w:t>
      </w:r>
      <w:r w:rsidRPr="00056C9A">
        <w:rPr>
          <w:rFonts w:ascii="標楷體" w:eastAsia="標楷體" w:cs="標楷體" w:hint="eastAsia"/>
          <w:kern w:val="0"/>
        </w:rPr>
        <w:t xml:space="preserve">條  </w:t>
      </w:r>
      <w:r w:rsidRPr="00056C9A">
        <w:rPr>
          <w:rFonts w:ascii="標楷體" w:eastAsia="標楷體" w:hAnsi="標楷體" w:cs="標楷體" w:hint="eastAsia"/>
        </w:rPr>
        <w:t>教師新聘、升等或</w:t>
      </w:r>
      <w:proofErr w:type="gramStart"/>
      <w:r w:rsidRPr="00056C9A">
        <w:rPr>
          <w:rFonts w:ascii="標楷體" w:eastAsia="標楷體" w:hAnsi="標楷體" w:cs="標楷體" w:hint="eastAsia"/>
        </w:rPr>
        <w:t>改聘案外</w:t>
      </w:r>
      <w:proofErr w:type="gramEnd"/>
      <w:r w:rsidRPr="00056C9A">
        <w:rPr>
          <w:rFonts w:ascii="標楷體" w:eastAsia="標楷體" w:hAnsi="標楷體" w:cs="標楷體" w:hint="eastAsia"/>
        </w:rPr>
        <w:t>審總評結果須符合下列標準</w:t>
      </w:r>
      <w:r w:rsidRPr="00056C9A">
        <w:rPr>
          <w:rFonts w:ascii="標楷體" w:eastAsia="標楷體" w:hAnsi="標楷體" w:hint="eastAsia"/>
        </w:rPr>
        <w:t>，</w:t>
      </w:r>
      <w:r w:rsidRPr="00056C9A">
        <w:rPr>
          <w:rFonts w:ascii="標楷體" w:eastAsia="標楷體" w:hAnsi="標楷體" w:cs="標楷體" w:hint="eastAsia"/>
        </w:rPr>
        <w:t>始得提請逐級評審，若各單位有更嚴格之規定，從其規定。</w:t>
      </w:r>
    </w:p>
    <w:p w:rsidR="00BC530E" w:rsidRPr="00056C9A" w:rsidRDefault="00BC530E" w:rsidP="00BC530E">
      <w:pPr>
        <w:kinsoku w:val="0"/>
        <w:adjustRightInd w:val="0"/>
        <w:snapToGrid w:val="0"/>
        <w:spacing w:beforeLines="50" w:before="180"/>
        <w:ind w:leftChars="400" w:left="1440" w:hangingChars="200" w:hanging="480"/>
        <w:jc w:val="both"/>
        <w:rPr>
          <w:rFonts w:ascii="標楷體" w:eastAsia="標楷體" w:hAnsi="標楷體"/>
        </w:rPr>
      </w:pPr>
      <w:r w:rsidRPr="00056C9A">
        <w:rPr>
          <w:rFonts w:ascii="標楷體" w:eastAsia="標楷體" w:hAnsi="標楷體" w:hint="eastAsia"/>
        </w:rPr>
        <w:t>一、</w:t>
      </w:r>
      <w:r w:rsidRPr="00056C9A">
        <w:rPr>
          <w:rFonts w:ascii="標楷體" w:eastAsia="標楷體" w:hAnsi="標楷體" w:cs="標楷體" w:hint="eastAsia"/>
        </w:rPr>
        <w:t>教授</w:t>
      </w:r>
      <w:r w:rsidRPr="00056C9A">
        <w:rPr>
          <w:rFonts w:ascii="標楷體" w:eastAsia="標楷體" w:hAnsi="標楷體" w:hint="eastAsia"/>
        </w:rPr>
        <w:t>、副教授等級：總評至少須四位評定為B級（八十分）以上。</w:t>
      </w:r>
    </w:p>
    <w:p w:rsidR="00BC530E" w:rsidRPr="00056C9A" w:rsidRDefault="00BC530E" w:rsidP="00BC530E">
      <w:pPr>
        <w:kinsoku w:val="0"/>
        <w:adjustRightInd w:val="0"/>
        <w:snapToGrid w:val="0"/>
        <w:spacing w:beforeLines="50" w:before="180"/>
        <w:ind w:leftChars="400" w:left="1440" w:hangingChars="200" w:hanging="480"/>
        <w:jc w:val="both"/>
        <w:rPr>
          <w:rFonts w:ascii="標楷體" w:eastAsia="標楷體" w:hAnsi="標楷體"/>
        </w:rPr>
      </w:pPr>
      <w:r w:rsidRPr="00056C9A">
        <w:rPr>
          <w:rFonts w:ascii="標楷體" w:eastAsia="標楷體" w:hAnsi="標楷體" w:hint="eastAsia"/>
        </w:rPr>
        <w:t>二、</w:t>
      </w:r>
      <w:r w:rsidRPr="00056C9A">
        <w:rPr>
          <w:rFonts w:ascii="標楷體" w:eastAsia="標楷體" w:hAnsi="標楷體" w:cs="標楷體" w:hint="eastAsia"/>
        </w:rPr>
        <w:t>助理</w:t>
      </w:r>
      <w:r w:rsidRPr="00056C9A">
        <w:rPr>
          <w:rFonts w:ascii="標楷體" w:eastAsia="標楷體" w:hAnsi="標楷體" w:hint="eastAsia"/>
        </w:rPr>
        <w:t>教授及講師等級：總評須達四位以上評定為</w:t>
      </w:r>
      <w:r w:rsidRPr="00056C9A">
        <w:rPr>
          <w:rFonts w:ascii="標楷體" w:eastAsia="標楷體" w:hAnsi="標楷體"/>
        </w:rPr>
        <w:t>C</w:t>
      </w:r>
      <w:r w:rsidRPr="00056C9A">
        <w:rPr>
          <w:rFonts w:ascii="標楷體" w:eastAsia="標楷體" w:hAnsi="標楷體" w:hint="eastAsia"/>
        </w:rPr>
        <w:t>級（七十五分）以上，且其中至少三位評定為</w:t>
      </w:r>
      <w:r w:rsidRPr="00056C9A">
        <w:rPr>
          <w:rFonts w:ascii="標楷體" w:eastAsia="標楷體" w:hAnsi="標楷體"/>
        </w:rPr>
        <w:t>B</w:t>
      </w:r>
      <w:r w:rsidRPr="00056C9A">
        <w:rPr>
          <w:rFonts w:ascii="標楷體" w:eastAsia="標楷體" w:hAnsi="標楷體" w:hint="eastAsia"/>
        </w:rPr>
        <w:t>級（八十分）以上。</w:t>
      </w:r>
    </w:p>
    <w:p w:rsidR="00BC530E" w:rsidRPr="00056C9A" w:rsidRDefault="00BC530E" w:rsidP="00BC530E">
      <w:pPr>
        <w:kinsoku w:val="0"/>
        <w:adjustRightInd w:val="0"/>
        <w:snapToGrid w:val="0"/>
        <w:spacing w:beforeLines="50" w:before="180"/>
        <w:ind w:leftChars="400" w:left="1440" w:hangingChars="200" w:hanging="480"/>
        <w:jc w:val="both"/>
        <w:rPr>
          <w:rFonts w:ascii="標楷體" w:eastAsia="標楷體" w:hAnsi="標楷體" w:cs="標楷體"/>
        </w:rPr>
      </w:pPr>
      <w:r w:rsidRPr="00056C9A">
        <w:rPr>
          <w:rFonts w:ascii="標楷體" w:eastAsia="標楷體" w:hAnsi="標楷體" w:cs="標楷體" w:hint="eastAsia"/>
        </w:rPr>
        <w:t>提</w:t>
      </w:r>
      <w:r w:rsidRPr="00056C9A">
        <w:rPr>
          <w:rFonts w:ascii="標楷體" w:eastAsia="標楷體" w:hAnsi="標楷體" w:cs="標楷體" w:hint="eastAsia"/>
          <w:spacing w:val="-8"/>
        </w:rPr>
        <w:t>請逐級評審前，</w:t>
      </w:r>
      <w:proofErr w:type="gramStart"/>
      <w:r w:rsidRPr="00056C9A">
        <w:rPr>
          <w:rFonts w:ascii="標楷體" w:eastAsia="標楷體" w:hAnsi="標楷體" w:cs="標楷體" w:hint="eastAsia"/>
          <w:spacing w:val="-8"/>
        </w:rPr>
        <w:t>院級教評</w:t>
      </w:r>
      <w:proofErr w:type="gramEnd"/>
      <w:r w:rsidRPr="00056C9A">
        <w:rPr>
          <w:rFonts w:ascii="標楷體" w:eastAsia="標楷體" w:hAnsi="標楷體" w:cs="標楷體" w:hint="eastAsia"/>
          <w:spacing w:val="-8"/>
        </w:rPr>
        <w:t>會主席應將每份送外審結果提供</w:t>
      </w:r>
      <w:proofErr w:type="gramStart"/>
      <w:r w:rsidRPr="00056C9A">
        <w:rPr>
          <w:rFonts w:ascii="標楷體" w:eastAsia="標楷體" w:hAnsi="標楷體" w:cs="標楷體" w:hint="eastAsia"/>
          <w:spacing w:val="-8"/>
        </w:rPr>
        <w:t>各級教評</w:t>
      </w:r>
      <w:proofErr w:type="gramEnd"/>
      <w:r w:rsidRPr="00056C9A">
        <w:rPr>
          <w:rFonts w:ascii="標楷體" w:eastAsia="標楷體" w:hAnsi="標楷體" w:cs="標楷體" w:hint="eastAsia"/>
          <w:spacing w:val="-8"/>
        </w:rPr>
        <w:t>會作評審之參考。</w:t>
      </w:r>
    </w:p>
    <w:p w:rsidR="00BC530E" w:rsidRPr="00056C9A" w:rsidRDefault="00BC530E" w:rsidP="00BC530E">
      <w:pPr>
        <w:snapToGrid w:val="0"/>
        <w:spacing w:beforeLines="50" w:before="180"/>
        <w:ind w:left="475" w:hangingChars="198" w:hanging="475"/>
        <w:rPr>
          <w:rFonts w:ascii="標楷體" w:eastAsia="標楷體" w:hAnsi="標楷體" w:cs="標楷體"/>
        </w:rPr>
      </w:pPr>
      <w:r w:rsidRPr="00056C9A">
        <w:rPr>
          <w:rFonts w:ascii="標楷體" w:eastAsia="標楷體" w:cs="標楷體" w:hint="eastAsia"/>
          <w:kern w:val="0"/>
        </w:rPr>
        <w:t>第七條  進修學士</w:t>
      </w:r>
      <w:r w:rsidRPr="00056C9A">
        <w:rPr>
          <w:rFonts w:ascii="標楷體" w:eastAsia="標楷體" w:hAnsi="標楷體" w:cs="標楷體" w:hint="eastAsia"/>
        </w:rPr>
        <w:t xml:space="preserve">班兼任教師升等之評審參照本準則規定辦理。 </w:t>
      </w:r>
    </w:p>
    <w:p w:rsidR="00BC530E" w:rsidRDefault="00BC530E" w:rsidP="00BC530E">
      <w:pPr>
        <w:tabs>
          <w:tab w:val="left" w:pos="2520"/>
        </w:tabs>
        <w:kinsoku w:val="0"/>
        <w:snapToGrid w:val="0"/>
        <w:ind w:left="960" w:hangingChars="400" w:hanging="960"/>
        <w:jc w:val="both"/>
        <w:rPr>
          <w:rFonts w:ascii="標楷體" w:eastAsia="標楷體" w:hAnsi="標楷體" w:cs="標楷體"/>
        </w:rPr>
      </w:pPr>
      <w:r w:rsidRPr="00DA22EE">
        <w:rPr>
          <w:rFonts w:ascii="標楷體" w:eastAsia="標楷體" w:cs="標楷體" w:hint="eastAsia"/>
          <w:color w:val="FF0000"/>
          <w:kern w:val="0"/>
          <w:u w:val="single"/>
        </w:rPr>
        <w:t>第八條</w:t>
      </w:r>
      <w:r w:rsidRPr="00704AC5">
        <w:rPr>
          <w:rFonts w:ascii="標楷體" w:eastAsia="標楷體" w:cs="標楷體" w:hint="eastAsia"/>
          <w:color w:val="FF0000"/>
          <w:kern w:val="0"/>
        </w:rPr>
        <w:t xml:space="preserve">  </w:t>
      </w:r>
      <w:r w:rsidRPr="00DA22EE">
        <w:rPr>
          <w:rFonts w:ascii="標楷體" w:eastAsia="標楷體" w:cs="標楷體" w:hint="eastAsia"/>
          <w:color w:val="FF0000"/>
          <w:kern w:val="0"/>
          <w:u w:val="single"/>
        </w:rPr>
        <w:t>本準則未盡事宜，悉依</w:t>
      </w:r>
      <w:r w:rsidRPr="00DA22EE">
        <w:rPr>
          <w:rFonts w:ascii="標楷體" w:eastAsia="標楷體" w:hAnsi="標楷體" w:hint="eastAsia"/>
          <w:color w:val="FF0000"/>
          <w:u w:val="single"/>
        </w:rPr>
        <w:t>專科以上學校教師資格審定辦法及專科以上學校教師違反送審教師資格規定處理原則及相關規定辦理。</w:t>
      </w:r>
    </w:p>
    <w:p w:rsidR="00A20E7F" w:rsidRDefault="00BC530E" w:rsidP="00BC530E">
      <w:r w:rsidRPr="00056C9A">
        <w:rPr>
          <w:rFonts w:ascii="標楷體" w:eastAsia="標楷體" w:hAnsi="標楷體" w:cs="標楷體" w:hint="eastAsia"/>
        </w:rPr>
        <w:t>第</w:t>
      </w:r>
      <w:r w:rsidRPr="00704AC5">
        <w:rPr>
          <w:rFonts w:ascii="標楷體" w:eastAsia="標楷體" w:hAnsi="標楷體" w:cs="標楷體" w:hint="eastAsia"/>
          <w:color w:val="FF0000"/>
          <w:u w:val="single"/>
        </w:rPr>
        <w:t>九</w:t>
      </w:r>
      <w:r w:rsidRPr="00056C9A">
        <w:rPr>
          <w:rFonts w:ascii="標楷體" w:eastAsia="標楷體" w:cs="標楷體" w:hint="eastAsia"/>
          <w:kern w:val="0"/>
        </w:rPr>
        <w:t xml:space="preserve">條  </w:t>
      </w:r>
      <w:r w:rsidRPr="00056C9A">
        <w:rPr>
          <w:rFonts w:ascii="標楷體" w:eastAsia="標楷體" w:hAnsi="標楷體" w:cs="標楷體" w:hint="eastAsia"/>
        </w:rPr>
        <w:t>本準則經</w:t>
      </w:r>
      <w:r w:rsidRPr="00056C9A">
        <w:rPr>
          <w:rFonts w:ascii="標楷體" w:eastAsia="標楷體" w:cs="標楷體" w:hint="eastAsia"/>
          <w:kern w:val="0"/>
        </w:rPr>
        <w:t>校務會議通過後施行，修正</w:t>
      </w:r>
      <w:r w:rsidRPr="00C1097D">
        <w:rPr>
          <w:rFonts w:ascii="標楷體" w:eastAsia="標楷體" w:cs="標楷體" w:hint="eastAsia"/>
          <w:kern w:val="0"/>
        </w:rPr>
        <w:t>時亦同。</w:t>
      </w:r>
    </w:p>
    <w:sectPr w:rsidR="00A20E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0E"/>
    <w:rsid w:val="00456CAD"/>
    <w:rsid w:val="009359EA"/>
    <w:rsid w:val="00A20E7F"/>
    <w:rsid w:val="00BC5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0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C530E"/>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BC530E"/>
    <w:rPr>
      <w:rFonts w:ascii="Times New Roman" w:eastAsia="標楷體"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0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C530E"/>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BC530E"/>
    <w:rPr>
      <w:rFonts w:ascii="Times New Roman" w:eastAsia="標楷體"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goreign3</cp:lastModifiedBy>
  <cp:revision>2</cp:revision>
  <cp:lastPrinted>2017-12-19T00:52:00Z</cp:lastPrinted>
  <dcterms:created xsi:type="dcterms:W3CDTF">2020-01-22T01:48:00Z</dcterms:created>
  <dcterms:modified xsi:type="dcterms:W3CDTF">2020-01-22T01:48:00Z</dcterms:modified>
</cp:coreProperties>
</file>